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7514E" w14:textId="22D8B98F" w:rsidR="00BA499D" w:rsidRPr="00BA499D" w:rsidRDefault="00BA499D" w:rsidP="00BA499D">
      <w:pPr>
        <w:tabs>
          <w:tab w:val="center" w:pos="4536"/>
          <w:tab w:val="right" w:pos="7938"/>
          <w:tab w:val="right" w:pos="9639"/>
        </w:tabs>
        <w:ind w:right="2"/>
        <w:rPr>
          <w:rFonts w:ascii="Arial" w:hAnsi="Arial" w:cs="Arial"/>
          <w:b/>
          <w:bCs/>
          <w:sz w:val="22"/>
          <w:szCs w:val="22"/>
        </w:rPr>
      </w:pPr>
      <w:r w:rsidRPr="00BA499D">
        <w:rPr>
          <w:rFonts w:ascii="Arial" w:hAnsi="Arial" w:cs="Arial"/>
          <w:b/>
          <w:bCs/>
          <w:sz w:val="22"/>
          <w:szCs w:val="22"/>
        </w:rPr>
        <w:t>3GPP TSG RAN WG1 #113</w:t>
      </w:r>
      <w:r w:rsidRPr="00BA499D">
        <w:rPr>
          <w:rFonts w:ascii="Arial" w:hAnsi="Arial" w:cs="Arial"/>
          <w:b/>
          <w:bCs/>
          <w:sz w:val="22"/>
          <w:szCs w:val="22"/>
        </w:rPr>
        <w:tab/>
      </w:r>
      <w:r w:rsidRPr="00BA499D">
        <w:rPr>
          <w:rFonts w:ascii="Arial" w:hAnsi="Arial" w:cs="Arial"/>
          <w:b/>
          <w:bCs/>
          <w:sz w:val="22"/>
          <w:szCs w:val="22"/>
        </w:rPr>
        <w:tab/>
      </w:r>
      <w:r w:rsidRPr="00BA499D">
        <w:rPr>
          <w:rFonts w:ascii="Arial" w:hAnsi="Arial" w:cs="Arial"/>
          <w:b/>
          <w:bCs/>
          <w:sz w:val="22"/>
          <w:szCs w:val="22"/>
        </w:rPr>
        <w:tab/>
      </w:r>
      <w:r w:rsidR="001524AB" w:rsidRPr="001524AB">
        <w:rPr>
          <w:rFonts w:ascii="Arial" w:hAnsi="Arial" w:cs="Arial"/>
          <w:b/>
          <w:bCs/>
          <w:sz w:val="22"/>
          <w:szCs w:val="22"/>
        </w:rPr>
        <w:t>R1-2305230</w:t>
      </w:r>
      <w:r w:rsidR="001524AB" w:rsidRPr="001524AB">
        <w:rPr>
          <w:rFonts w:ascii="Arial" w:hAnsi="Arial" w:cs="Arial"/>
          <w:b/>
          <w:bCs/>
          <w:sz w:val="22"/>
          <w:szCs w:val="22"/>
        </w:rPr>
        <w:t xml:space="preserve"> </w:t>
      </w:r>
    </w:p>
    <w:p w14:paraId="03171C7E" w14:textId="77777777" w:rsidR="00BA499D" w:rsidRPr="00BA499D" w:rsidRDefault="00BA499D" w:rsidP="00BA499D">
      <w:pPr>
        <w:tabs>
          <w:tab w:val="center" w:pos="4536"/>
          <w:tab w:val="right" w:pos="7938"/>
          <w:tab w:val="right" w:pos="9639"/>
        </w:tabs>
        <w:ind w:right="2"/>
        <w:rPr>
          <w:rFonts w:ascii="Arial" w:hAnsi="Arial" w:cs="Arial"/>
          <w:b/>
          <w:bCs/>
          <w:sz w:val="22"/>
          <w:szCs w:val="22"/>
        </w:rPr>
      </w:pPr>
      <w:r w:rsidRPr="00BA499D">
        <w:rPr>
          <w:rFonts w:ascii="Arial" w:hAnsi="Arial" w:cs="Arial"/>
          <w:b/>
          <w:bCs/>
          <w:sz w:val="22"/>
          <w:szCs w:val="22"/>
        </w:rPr>
        <w:t>Incheon, Korea, May 22nd – May 26th, 2023</w:t>
      </w:r>
    </w:p>
    <w:p w14:paraId="02219F89" w14:textId="77777777" w:rsidR="00544447" w:rsidRDefault="00544447" w:rsidP="00B97BF5">
      <w:pPr>
        <w:tabs>
          <w:tab w:val="center" w:pos="4536"/>
          <w:tab w:val="right" w:pos="7938"/>
          <w:tab w:val="right" w:pos="9639"/>
        </w:tabs>
        <w:ind w:right="2"/>
        <w:rPr>
          <w:rFonts w:ascii="Arial" w:hAnsi="Arial" w:cs="Arial"/>
          <w:b/>
          <w:bCs/>
          <w:sz w:val="22"/>
          <w:szCs w:val="22"/>
        </w:rPr>
      </w:pPr>
    </w:p>
    <w:p w14:paraId="3AC99794" w14:textId="086C70EF"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D02297">
        <w:rPr>
          <w:sz w:val="22"/>
          <w:szCs w:val="22"/>
        </w:rPr>
        <w:t>3.</w:t>
      </w:r>
      <w:r w:rsidR="0058331D">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1AAEF9AC" w14:textId="77777777" w:rsidR="00F373E5" w:rsidRDefault="00B90144" w:rsidP="00B90144">
      <w:pPr>
        <w:pStyle w:val="3GPPHeader"/>
        <w:rPr>
          <w:sz w:val="22"/>
          <w:szCs w:val="22"/>
        </w:rPr>
      </w:pPr>
      <w:r w:rsidRPr="00315C6E">
        <w:rPr>
          <w:sz w:val="22"/>
          <w:szCs w:val="22"/>
        </w:rPr>
        <w:t>Title:</w:t>
      </w:r>
      <w:r w:rsidRPr="00315C6E">
        <w:rPr>
          <w:sz w:val="22"/>
          <w:szCs w:val="22"/>
        </w:rPr>
        <w:tab/>
      </w:r>
      <w:r w:rsidR="00F373E5" w:rsidRPr="00F373E5">
        <w:rPr>
          <w:sz w:val="22"/>
          <w:szCs w:val="22"/>
        </w:rPr>
        <w:t>Views on Rel-18 MIMO SRS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619A907E" w:rsidR="001C4F93" w:rsidRDefault="00A421F5" w:rsidP="00A421F5">
      <w:pPr>
        <w:pStyle w:val="0Maintext"/>
        <w:spacing w:after="120" w:afterAutospacing="0" w:line="240" w:lineRule="auto"/>
        <w:ind w:firstLine="0"/>
        <w:rPr>
          <w:lang w:val="en-US"/>
        </w:rPr>
      </w:pPr>
      <w:r>
        <w:rPr>
          <w:lang w:val="en-US"/>
        </w:rPr>
        <w:t xml:space="preserve">In Rel-18, as part of the approved WID in </w:t>
      </w:r>
      <w:r w:rsidR="007B6697" w:rsidRPr="007B6697">
        <w:rPr>
          <w:lang w:val="en-US"/>
        </w:rPr>
        <w:t>RP-213598</w:t>
      </w:r>
      <w:r w:rsidR="007B6697">
        <w:rPr>
          <w:lang w:val="en-US"/>
        </w:rPr>
        <w:t>, [1]</w:t>
      </w:r>
      <w:r w:rsidR="009C41E6">
        <w:rPr>
          <w:lang w:val="en-US"/>
        </w:rPr>
        <w:t xml:space="preserve">, the following two objectives are considered for </w:t>
      </w:r>
      <w:r w:rsidR="0024242C">
        <w:rPr>
          <w:lang w:val="en-US"/>
        </w:rPr>
        <w:t>SRS</w:t>
      </w:r>
      <w:r w:rsidR="009C41E6">
        <w:rPr>
          <w:lang w:val="en-US"/>
        </w:rPr>
        <w:t xml:space="preserve"> </w:t>
      </w:r>
      <w:r w:rsidR="001468DA">
        <w:rPr>
          <w:lang w:val="en-US"/>
        </w:rPr>
        <w:t>enhancement.</w:t>
      </w:r>
      <w:r w:rsidR="009C41E6">
        <w:rPr>
          <w:lang w:val="en-US"/>
        </w:rPr>
        <w:t xml:space="preserve"> </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68FE44BF" w14:textId="77777777" w:rsidR="00563FF1" w:rsidRPr="00563FF1" w:rsidRDefault="00563FF1" w:rsidP="00563FF1">
            <w:pPr>
              <w:numPr>
                <w:ilvl w:val="0"/>
                <w:numId w:val="5"/>
              </w:numPr>
              <w:overflowPunct w:val="0"/>
              <w:autoSpaceDE w:val="0"/>
              <w:autoSpaceDN w:val="0"/>
              <w:adjustRightInd w:val="0"/>
              <w:snapToGrid w:val="0"/>
              <w:spacing w:beforeLines="50" w:before="120"/>
              <w:ind w:left="420" w:hanging="420"/>
              <w:jc w:val="both"/>
              <w:textAlignment w:val="baseline"/>
              <w:rPr>
                <w:bCs/>
                <w:sz w:val="20"/>
                <w:szCs w:val="20"/>
              </w:rPr>
            </w:pPr>
            <w:r w:rsidRPr="00563FF1">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7DA053CF" w14:textId="15C12ED5" w:rsidR="00563FF1" w:rsidRPr="00563FF1" w:rsidRDefault="00563FF1" w:rsidP="00563FF1">
            <w:pPr>
              <w:numPr>
                <w:ilvl w:val="1"/>
                <w:numId w:val="30"/>
              </w:numPr>
              <w:overflowPunct w:val="0"/>
              <w:autoSpaceDE w:val="0"/>
              <w:autoSpaceDN w:val="0"/>
              <w:adjustRightInd w:val="0"/>
              <w:snapToGrid w:val="0"/>
              <w:spacing w:beforeLines="50" w:before="120"/>
              <w:ind w:left="840"/>
              <w:jc w:val="both"/>
              <w:textAlignment w:val="baseline"/>
              <w:rPr>
                <w:bCs/>
                <w:sz w:val="20"/>
                <w:szCs w:val="20"/>
              </w:rPr>
            </w:pPr>
            <w:r w:rsidRPr="00563FF1">
              <w:rPr>
                <w:bCs/>
                <w:sz w:val="20"/>
                <w:szCs w:val="20"/>
              </w:rPr>
              <w:t xml:space="preserve">Rel-16/17 Type-II codebook refinement for CJT mTRP targeting FDD and its associated CSI reporting, taking into account throughput-overhead </w:t>
            </w:r>
            <w:r w:rsidR="001468DA" w:rsidRPr="00563FF1">
              <w:rPr>
                <w:bCs/>
                <w:sz w:val="20"/>
                <w:szCs w:val="20"/>
              </w:rPr>
              <w:t>trade-off.</w:t>
            </w:r>
          </w:p>
          <w:p w14:paraId="0ABC3925" w14:textId="576DB567" w:rsidR="00563FF1" w:rsidRPr="00566CE1" w:rsidRDefault="00563FF1" w:rsidP="00563FF1">
            <w:pPr>
              <w:numPr>
                <w:ilvl w:val="1"/>
                <w:numId w:val="30"/>
              </w:numPr>
              <w:overflowPunct w:val="0"/>
              <w:autoSpaceDE w:val="0"/>
              <w:autoSpaceDN w:val="0"/>
              <w:adjustRightInd w:val="0"/>
              <w:snapToGrid w:val="0"/>
              <w:spacing w:beforeLines="50" w:before="120"/>
              <w:ind w:left="840"/>
              <w:jc w:val="both"/>
              <w:textAlignment w:val="baseline"/>
              <w:rPr>
                <w:bCs/>
                <w:sz w:val="20"/>
                <w:szCs w:val="20"/>
                <w:highlight w:val="yellow"/>
              </w:rPr>
            </w:pPr>
            <w:r w:rsidRPr="00566CE1">
              <w:rPr>
                <w:bCs/>
                <w:sz w:val="20"/>
                <w:szCs w:val="20"/>
                <w:highlight w:val="yellow"/>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r w:rsidR="001468DA" w:rsidRPr="00566CE1">
              <w:rPr>
                <w:bCs/>
                <w:sz w:val="20"/>
                <w:szCs w:val="20"/>
                <w:highlight w:val="yellow"/>
              </w:rPr>
              <w:t>sequences.</w:t>
            </w:r>
          </w:p>
          <w:p w14:paraId="71E8E72D" w14:textId="6DD38B56" w:rsidR="00563FF1" w:rsidRPr="00563FF1" w:rsidRDefault="00563FF1" w:rsidP="00563FF1">
            <w:pPr>
              <w:numPr>
                <w:ilvl w:val="1"/>
                <w:numId w:val="30"/>
              </w:numPr>
              <w:overflowPunct w:val="0"/>
              <w:autoSpaceDE w:val="0"/>
              <w:autoSpaceDN w:val="0"/>
              <w:adjustRightInd w:val="0"/>
              <w:snapToGrid w:val="0"/>
              <w:spacing w:beforeLines="50" w:before="120"/>
              <w:ind w:left="840"/>
              <w:jc w:val="both"/>
              <w:textAlignment w:val="baseline"/>
              <w:rPr>
                <w:bCs/>
                <w:sz w:val="20"/>
                <w:szCs w:val="20"/>
              </w:rPr>
            </w:pPr>
            <w:r w:rsidRPr="00563FF1">
              <w:rPr>
                <w:bCs/>
                <w:sz w:val="20"/>
                <w:szCs w:val="20"/>
              </w:rPr>
              <w:t xml:space="preserve">Note: the maximum number of CSI-RS ports per resource remains the same as in Rel-17, </w:t>
            </w:r>
            <w:r w:rsidR="0010106B" w:rsidRPr="00563FF1">
              <w:rPr>
                <w:bCs/>
                <w:sz w:val="20"/>
                <w:szCs w:val="20"/>
              </w:rPr>
              <w:t>i.e.,</w:t>
            </w:r>
            <w:r w:rsidRPr="00563FF1">
              <w:rPr>
                <w:bCs/>
                <w:sz w:val="20"/>
                <w:szCs w:val="20"/>
              </w:rPr>
              <w:t xml:space="preserve"> 32</w:t>
            </w:r>
          </w:p>
          <w:p w14:paraId="0EF9A608" w14:textId="202D778D" w:rsidR="00563FF1" w:rsidRPr="00566CE1" w:rsidRDefault="00563FF1" w:rsidP="00563FF1">
            <w:pPr>
              <w:numPr>
                <w:ilvl w:val="0"/>
                <w:numId w:val="5"/>
              </w:numPr>
              <w:overflowPunct w:val="0"/>
              <w:autoSpaceDE w:val="0"/>
              <w:autoSpaceDN w:val="0"/>
              <w:adjustRightInd w:val="0"/>
              <w:snapToGrid w:val="0"/>
              <w:spacing w:beforeLines="50" w:before="120"/>
              <w:ind w:left="420" w:hanging="420"/>
              <w:jc w:val="both"/>
              <w:textAlignment w:val="baseline"/>
              <w:rPr>
                <w:bCs/>
                <w:sz w:val="20"/>
                <w:szCs w:val="20"/>
                <w:highlight w:val="yellow"/>
              </w:rPr>
            </w:pPr>
            <w:r w:rsidRPr="00566CE1">
              <w:rPr>
                <w:bCs/>
                <w:sz w:val="20"/>
                <w:szCs w:val="20"/>
                <w:highlight w:val="yellow"/>
              </w:rPr>
              <w:t xml:space="preserve">Study, and if justified, specify UL DMRS, SRS, SRI, and TPMI (including codebook) enhancements to enable 8 Tx UL operation to support 4 and more layers per UE in UL targeting CPE/FWA/vehicle/Industrial </w:t>
            </w:r>
            <w:r w:rsidR="001468DA" w:rsidRPr="00566CE1">
              <w:rPr>
                <w:bCs/>
                <w:sz w:val="20"/>
                <w:szCs w:val="20"/>
                <w:highlight w:val="yellow"/>
              </w:rPr>
              <w:t>devices.</w:t>
            </w:r>
          </w:p>
          <w:p w14:paraId="043ED6BD" w14:textId="746ADAF8" w:rsidR="00D3152B" w:rsidRPr="00563FF1" w:rsidRDefault="00563FF1" w:rsidP="00563FF1">
            <w:pPr>
              <w:numPr>
                <w:ilvl w:val="1"/>
                <w:numId w:val="31"/>
              </w:numPr>
              <w:overflowPunct w:val="0"/>
              <w:autoSpaceDE w:val="0"/>
              <w:autoSpaceDN w:val="0"/>
              <w:adjustRightInd w:val="0"/>
              <w:snapToGrid w:val="0"/>
              <w:spacing w:beforeLines="50" w:before="120"/>
              <w:ind w:left="840"/>
              <w:jc w:val="both"/>
              <w:textAlignment w:val="baseline"/>
              <w:rPr>
                <w:bCs/>
              </w:rPr>
            </w:pPr>
            <w:r w:rsidRPr="00563FF1">
              <w:rPr>
                <w:bCs/>
                <w:sz w:val="20"/>
                <w:szCs w:val="20"/>
              </w:rPr>
              <w:t>Note: Potential restrictions on the scope of this objective (including coherence assumption, full/non-full power modes) will be identified as part of the study.</w:t>
            </w:r>
          </w:p>
        </w:tc>
      </w:tr>
    </w:tbl>
    <w:p w14:paraId="6CC88377" w14:textId="6549D64D" w:rsidR="009C41E6" w:rsidRDefault="009C41E6" w:rsidP="00A421F5">
      <w:pPr>
        <w:pStyle w:val="0Maintext"/>
        <w:spacing w:after="120" w:afterAutospacing="0" w:line="240" w:lineRule="auto"/>
        <w:ind w:firstLine="0"/>
        <w:rPr>
          <w:lang w:val="en-US"/>
        </w:rPr>
      </w:pPr>
    </w:p>
    <w:p w14:paraId="49A04DDA" w14:textId="5D2685A7" w:rsidR="00351A31" w:rsidRDefault="00351A31" w:rsidP="00E012AA">
      <w:pPr>
        <w:pStyle w:val="0Maintext"/>
        <w:spacing w:after="120" w:afterAutospacing="0" w:line="240" w:lineRule="auto"/>
        <w:ind w:firstLine="0"/>
        <w:rPr>
          <w:lang w:val="en-US"/>
        </w:rPr>
      </w:pPr>
      <w:r>
        <w:rPr>
          <w:lang w:val="en-US"/>
        </w:rPr>
        <w:t>In last RAN1 meeting #1</w:t>
      </w:r>
      <w:r w:rsidR="00F55EA5">
        <w:rPr>
          <w:lang w:val="en-US"/>
        </w:rPr>
        <w:t>1</w:t>
      </w:r>
      <w:r w:rsidR="00F45E54">
        <w:rPr>
          <w:lang w:val="en-US"/>
        </w:rPr>
        <w:t>2bis</w:t>
      </w:r>
      <w:r>
        <w:rPr>
          <w:lang w:val="en-US"/>
        </w:rPr>
        <w:t xml:space="preserve"> [2], the following agreement/conclusion were reached regarding </w:t>
      </w:r>
      <w:r w:rsidR="004E3972">
        <w:rPr>
          <w:lang w:val="en-US"/>
        </w:rPr>
        <w:t xml:space="preserve">Rel-18 SRS </w:t>
      </w:r>
      <w:r w:rsidR="001468DA">
        <w:rPr>
          <w:lang w:val="en-US"/>
        </w:rPr>
        <w:t>enhancement.</w:t>
      </w:r>
      <w:r w:rsidR="004E3972">
        <w:rPr>
          <w:lang w:val="en-US"/>
        </w:rPr>
        <w:t xml:space="preserve"> </w:t>
      </w:r>
    </w:p>
    <w:tbl>
      <w:tblPr>
        <w:tblStyle w:val="TableGrid"/>
        <w:tblW w:w="0" w:type="auto"/>
        <w:tblLook w:val="04A0" w:firstRow="1" w:lastRow="0" w:firstColumn="1" w:lastColumn="0" w:noHBand="0" w:noVBand="1"/>
      </w:tblPr>
      <w:tblGrid>
        <w:gridCol w:w="9350"/>
      </w:tblGrid>
      <w:tr w:rsidR="00FA3370" w14:paraId="09A26E9F" w14:textId="77777777" w:rsidTr="00FA3370">
        <w:tc>
          <w:tcPr>
            <w:tcW w:w="9350" w:type="dxa"/>
          </w:tcPr>
          <w:p w14:paraId="4BF98124" w14:textId="77777777" w:rsidR="00F45E54" w:rsidRPr="00F45E54" w:rsidRDefault="00F45E54" w:rsidP="00F45E54">
            <w:pPr>
              <w:rPr>
                <w:sz w:val="20"/>
                <w:szCs w:val="20"/>
                <w:highlight w:val="green"/>
              </w:rPr>
            </w:pPr>
            <w:r w:rsidRPr="00F45E54">
              <w:rPr>
                <w:sz w:val="20"/>
                <w:szCs w:val="20"/>
                <w:highlight w:val="green"/>
              </w:rPr>
              <w:t>Agreement</w:t>
            </w:r>
          </w:p>
          <w:p w14:paraId="3DDC1B3E" w14:textId="77777777" w:rsidR="00F45E54" w:rsidRPr="00F45E54" w:rsidRDefault="00F45E54" w:rsidP="00F45E54">
            <w:pPr>
              <w:rPr>
                <w:sz w:val="20"/>
                <w:szCs w:val="20"/>
              </w:rPr>
            </w:pPr>
            <w:r w:rsidRPr="00F45E54">
              <w:rPr>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w:r w:rsidRPr="00F45E54">
              <w:rPr>
                <w:sz w:val="20"/>
                <w:szCs w:val="20"/>
              </w:rPr>
              <w:fldChar w:fldCharType="begin"/>
            </w:r>
            <w:r w:rsidRPr="00F45E54">
              <w:rPr>
                <w:sz w:val="20"/>
                <w:szCs w:val="20"/>
              </w:rPr>
              <w:instrText xml:space="preserve"> QUOTE </w:instrText>
            </w:r>
            <w:r w:rsidR="00015DAF">
              <w:rPr>
                <w:noProof/>
                <w:position w:val="-5"/>
                <w:sz w:val="20"/>
                <w:szCs w:val="20"/>
              </w:rPr>
              <w:pict w14:anchorId="79AC3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alt="" style="width:14.6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D67F3&quot;/&gt;&lt;wsp:rsid wsp:val=&quot;00FE1FEE&quot;/&gt;&lt;wsp:rsid wsp:val=&quot;00FE6A52&quot;/&gt;&lt;wsp:rsid wsp:val=&quot;00FF45F8&quot;/&gt;&lt;wsp:rsid wsp:val=&quot;00FF4845&quot;/&gt;&lt;/wsp:rsids&gt;&lt;/w:docPr&gt;&lt;w:body&gt;&lt;wx:sect&gt;&lt;w:p wsp:rsidR=&quot;00000000&quot; wsp:rsidRDefault=&quot;00FD67F3&quot; wsp:rsidP=&quot;00FD67F3&quot;&gt;&lt;m:oMathPara&gt;&lt;m:oMath&gt;&lt;m:sSub&gt;&lt;m:sSubPr&gt;&lt;m:ctrlPr&gt;&lt;w:rPr&gt;&lt;w:rFonts w:ascii=&quot;Cambria Math&quot; w:fareast=&quot;ÎßëÏùÄ Í≥†Îîï&quot; w:h-ansi=&quot;Cambria Math&quot; w:cs=&quot;Calibri&quot;/&gt;&lt;wx:font wx:val=&quot;Cambria Math&quot;/&gt;&lt;w:b/&gt;&lt;w:b-cs/&gt;&lt;w:i/&gt;&lt;w:i-cs/&gt;&lt;/w:rPr&gt;&lt;/m:ctrlPr&gt;&lt;/m:sSubPr&gt;&lt;m:e&gt;&lt;m:r&gt;&lt;m:rPr&gt;&lt;m:sty m:val=&quot;bi&quot;/&gt;&lt;/m:rPr&gt;&lt;w:rPr&gt;&lt;w:rFonts w:ascii=&quot;Cambria Math&quot; w:h-ansi=&quot;Cambria Math&quot;/&gt;&lt;wx:font wx:val=&quot;Cambria Math&quot;/&gt;&lt;w:b/&gt;&lt;w:i/&gt;&lt;/w:rPr&gt;&lt;m:t&gt;k&lt;/m:t&gt;&lt;/m:r&gt;&lt;/m:e&gt;&lt;m:sub&gt;&lt;m:r&gt;&lt;m:rPr&gt;&lt;m:sty m:val=&quot;bi&quot;/&gt;&lt;/m:rPr&gt;&lt;w:rPr&gt;&lt;w:rFonts w:ascii=&quot;Cambria Math&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6" o:title="" chromakey="white"/>
                </v:shape>
              </w:pict>
            </w:r>
            <w:r w:rsidRPr="00F45E54">
              <w:rPr>
                <w:sz w:val="20"/>
                <w:szCs w:val="20"/>
              </w:rPr>
              <w:instrText xml:space="preserve"> </w:instrText>
            </w:r>
            <w:r w:rsidRPr="00F45E54">
              <w:rPr>
                <w:sz w:val="20"/>
                <w:szCs w:val="20"/>
              </w:rPr>
              <w:fldChar w:fldCharType="separate"/>
            </w:r>
            <w:r w:rsidR="00015DAF">
              <w:rPr>
                <w:noProof/>
                <w:position w:val="-5"/>
                <w:sz w:val="20"/>
                <w:szCs w:val="20"/>
              </w:rPr>
              <w:pict w14:anchorId="75E2FD07">
                <v:shape id="_x0000_i1059" type="#_x0000_t75" alt="" style="width:14.6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D67F3&quot;/&gt;&lt;wsp:rsid wsp:val=&quot;00FE1FEE&quot;/&gt;&lt;wsp:rsid wsp:val=&quot;00FE6A52&quot;/&gt;&lt;wsp:rsid wsp:val=&quot;00FF45F8&quot;/&gt;&lt;wsp:rsid wsp:val=&quot;00FF4845&quot;/&gt;&lt;/wsp:rsids&gt;&lt;/w:docPr&gt;&lt;w:body&gt;&lt;wx:sect&gt;&lt;w:p wsp:rsidR=&quot;00000000&quot; wsp:rsidRDefault=&quot;00FD67F3&quot; wsp:rsidP=&quot;00FD67F3&quot;&gt;&lt;m:oMathPara&gt;&lt;m:oMath&gt;&lt;m:sSub&gt;&lt;m:sSubPr&gt;&lt;m:ctrlPr&gt;&lt;w:rPr&gt;&lt;w:rFonts w:ascii=&quot;Cambria Math&quot; w:fareast=&quot;ÎßëÏùÄ Í≥†Îîï&quot; w:h-ansi=&quot;Cambria Math&quot; w:cs=&quot;Calibri&quot;/&gt;&lt;wx:font wx:val=&quot;Cambria Math&quot;/&gt;&lt;w:b/&gt;&lt;w:b-cs/&gt;&lt;w:i/&gt;&lt;w:i-cs/&gt;&lt;/w:rPr&gt;&lt;/m:ctrlPr&gt;&lt;/m:sSubPr&gt;&lt;m:e&gt;&lt;m:r&gt;&lt;m:rPr&gt;&lt;m:sty m:val=&quot;bi&quot;/&gt;&lt;/m:rPr&gt;&lt;w:rPr&gt;&lt;w:rFonts w:ascii=&quot;Cambria Math&quot; w:h-ansi=&quot;Cambria Math&quot;/&gt;&lt;wx:font wx:val=&quot;Cambria Math&quot;/&gt;&lt;w:b/&gt;&lt;w:i/&gt;&lt;/w:rPr&gt;&lt;m:t&gt;k&lt;/m:t&gt;&lt;/m:r&gt;&lt;/m:e&gt;&lt;m:sub&gt;&lt;m:r&gt;&lt;m:rPr&gt;&lt;m:sty m:val=&quot;bi&quot;/&gt;&lt;/m:rPr&gt;&lt;w:rPr&gt;&lt;w:rFonts w:ascii=&quot;Cambria Math&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6" o:title="" chromakey="white"/>
                </v:shape>
              </w:pict>
            </w:r>
            <w:r w:rsidRPr="00F45E54">
              <w:rPr>
                <w:sz w:val="20"/>
                <w:szCs w:val="20"/>
              </w:rPr>
              <w:fldChar w:fldCharType="end"/>
            </w:r>
            <w:r w:rsidRPr="00F45E54">
              <w:rPr>
                <w:sz w:val="20"/>
                <w:szCs w:val="20"/>
              </w:rPr>
              <w:t>&gt;1 comb offsets, determine the mapping from the ports to comb offsets as follows:</w:t>
            </w:r>
          </w:p>
          <w:p w14:paraId="400DF935" w14:textId="77777777" w:rsidR="00F45E54" w:rsidRPr="00F45E54" w:rsidRDefault="00F45E54" w:rsidP="00F45E54">
            <w:pPr>
              <w:pStyle w:val="ListParagraph"/>
              <w:numPr>
                <w:ilvl w:val="0"/>
                <w:numId w:val="15"/>
              </w:numPr>
              <w:autoSpaceDE w:val="0"/>
              <w:autoSpaceDN w:val="0"/>
              <w:ind w:leftChars="0"/>
              <w:jc w:val="both"/>
              <w:rPr>
                <w:rFonts w:ascii="Times New Roman" w:eastAsia="Times New Roman" w:hAnsi="Times New Roman"/>
                <w:szCs w:val="20"/>
                <w:lang w:eastAsia="zh-CN"/>
              </w:rPr>
            </w:pPr>
            <w:r w:rsidRPr="00F45E54">
              <w:rPr>
                <w:rFonts w:ascii="Times New Roman" w:eastAsia="Times New Roman" w:hAnsi="Times New Roman"/>
                <w:szCs w:val="20"/>
              </w:rPr>
              <w:t xml:space="preserve">If </w:t>
            </w:r>
            <w:r w:rsidRPr="00F45E54">
              <w:rPr>
                <w:rFonts w:ascii="Times New Roman" w:eastAsia="Times New Roman" w:hAnsi="Times New Roman"/>
                <w:szCs w:val="20"/>
              </w:rPr>
              <w:fldChar w:fldCharType="begin"/>
            </w:r>
            <w:r w:rsidRPr="00F45E54">
              <w:rPr>
                <w:rFonts w:ascii="Times New Roman" w:eastAsia="Times New Roman" w:hAnsi="Times New Roman"/>
                <w:szCs w:val="20"/>
              </w:rPr>
              <w:instrText xml:space="preserve"> QUOTE </w:instrText>
            </w:r>
            <w:r w:rsidR="00015DAF">
              <w:rPr>
                <w:rFonts w:ascii="Times New Roman" w:hAnsi="Times New Roman"/>
                <w:noProof/>
                <w:position w:val="-5"/>
                <w:szCs w:val="20"/>
              </w:rPr>
              <w:pict w14:anchorId="6A27A810">
                <v:shape id="_x0000_i1058" type="#_x0000_t75" alt="" style="width:14.6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1EB&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FB01EB&quot; wsp:rsidP=&quot;00FB01EB&quot;&gt;&lt;m:oMathPara&gt;&lt;m:oMath&gt;&lt;m:sSub&gt;&lt;m:sSubPr&gt;&lt;m:ctrlPr&gt;&lt;w:rPr&gt;&lt;w:rFonts w:ascii=&quot;Cambria Math&quot; w:fareast=&quot;ÎßëÏùÄ Í≥†Îîï&quot; w:h-ansi=&quot;Cambria Math&quot; w:cs=&quot;Calibri&quot;/&gt;&lt;wx:font wx:val=&quot;Cambria Math&quot;/&gt;&lt;w:b/&gt;&lt;w:b-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6" o:title="" chromakey="white"/>
                </v:shape>
              </w:pict>
            </w:r>
            <w:r w:rsidRPr="00F45E54">
              <w:rPr>
                <w:rFonts w:ascii="Times New Roman" w:eastAsia="Times New Roman" w:hAnsi="Times New Roman"/>
                <w:szCs w:val="20"/>
              </w:rPr>
              <w:instrText xml:space="preserve"> </w:instrText>
            </w:r>
            <w:r w:rsidRPr="00F45E54">
              <w:rPr>
                <w:rFonts w:ascii="Times New Roman" w:eastAsia="Times New Roman" w:hAnsi="Times New Roman"/>
                <w:szCs w:val="20"/>
              </w:rPr>
              <w:fldChar w:fldCharType="separate"/>
            </w:r>
            <w:r w:rsidR="00015DAF">
              <w:rPr>
                <w:rFonts w:ascii="Times New Roman" w:hAnsi="Times New Roman"/>
                <w:noProof/>
                <w:position w:val="-5"/>
                <w:szCs w:val="20"/>
              </w:rPr>
              <w:pict w14:anchorId="2E1D21D9">
                <v:shape id="_x0000_i1057" type="#_x0000_t75" alt="" style="width:14.6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1EB&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FB01EB&quot; wsp:rsidP=&quot;00FB01EB&quot;&gt;&lt;m:oMathPara&gt;&lt;m:oMath&gt;&lt;m:sSub&gt;&lt;m:sSubPr&gt;&lt;m:ctrlPr&gt;&lt;w:rPr&gt;&lt;w:rFonts w:ascii=&quot;Cambria Math&quot; w:fareast=&quot;ÎßëÏùÄ Í≥†Îîï&quot; w:h-ansi=&quot;Cambria Math&quot; w:cs=&quot;Calibri&quot;/&gt;&lt;wx:font wx:val=&quot;Cambria Math&quot;/&gt;&lt;w:b/&gt;&lt;w:b-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6" o:title="" chromakey="white"/>
                </v:shape>
              </w:pict>
            </w:r>
            <w:r w:rsidRPr="00F45E54">
              <w:rPr>
                <w:rFonts w:ascii="Times New Roman" w:eastAsia="Times New Roman" w:hAnsi="Times New Roman"/>
                <w:szCs w:val="20"/>
              </w:rPr>
              <w:fldChar w:fldCharType="end"/>
            </w:r>
            <w:r w:rsidRPr="00F45E54">
              <w:rPr>
                <w:rFonts w:ascii="Times New Roman" w:eastAsia="Times New Roman" w:hAnsi="Times New Roman"/>
                <w:szCs w:val="20"/>
              </w:rPr>
              <w:t xml:space="preserve">=2, ports {1000, 1002, 1004, 1006} are mapped on the first comb offset, and {1001, 1003, 1005, 1007} on the second comb offset </w:t>
            </w:r>
          </w:p>
          <w:p w14:paraId="731E3E5E" w14:textId="77777777" w:rsidR="00F45E54" w:rsidRPr="00F45E54" w:rsidRDefault="00F45E54" w:rsidP="00F45E54">
            <w:pPr>
              <w:pStyle w:val="ListParagraph"/>
              <w:numPr>
                <w:ilvl w:val="0"/>
                <w:numId w:val="15"/>
              </w:numPr>
              <w:autoSpaceDE w:val="0"/>
              <w:autoSpaceDN w:val="0"/>
              <w:ind w:leftChars="0"/>
              <w:jc w:val="both"/>
              <w:rPr>
                <w:rFonts w:ascii="Times New Roman" w:eastAsia="Times New Roman" w:hAnsi="Times New Roman"/>
                <w:szCs w:val="20"/>
              </w:rPr>
            </w:pPr>
            <w:r w:rsidRPr="00F45E54">
              <w:rPr>
                <w:rFonts w:ascii="Times New Roman" w:eastAsia="Times New Roman" w:hAnsi="Times New Roman"/>
                <w:szCs w:val="20"/>
              </w:rPr>
              <w:t xml:space="preserve">If </w:t>
            </w:r>
            <w:r w:rsidRPr="00F45E54">
              <w:rPr>
                <w:rFonts w:ascii="Times New Roman" w:eastAsia="Times New Roman" w:hAnsi="Times New Roman"/>
                <w:szCs w:val="20"/>
              </w:rPr>
              <w:fldChar w:fldCharType="begin"/>
            </w:r>
            <w:r w:rsidRPr="00F45E54">
              <w:rPr>
                <w:rFonts w:ascii="Times New Roman" w:eastAsia="Times New Roman" w:hAnsi="Times New Roman"/>
                <w:szCs w:val="20"/>
              </w:rPr>
              <w:instrText xml:space="preserve"> QUOTE </w:instrText>
            </w:r>
            <w:r w:rsidR="00015DAF">
              <w:rPr>
                <w:rFonts w:ascii="Times New Roman" w:hAnsi="Times New Roman"/>
                <w:noProof/>
                <w:position w:val="-5"/>
                <w:szCs w:val="20"/>
              </w:rPr>
              <w:pict w14:anchorId="07063E62">
                <v:shape id="_x0000_i1056" type="#_x0000_t75" alt="" style="width:14.6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2BA&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7552BA&quot; wsp:rsidP=&quot;007552BA&quot;&gt;&lt;m:oMathPara&gt;&lt;m:oMath&gt;&lt;m:sSub&gt;&lt;m:sSubPr&gt;&lt;m:ctrlPr&gt;&lt;w:rPr&gt;&lt;w:rFonts w:ascii=&quot;Cambria Math&quot; w:fareast=&quot;ÎßëÏùÄ Í≥†Îîï&quot; w:h-ansi=&quot;Cambria Math&quot; w:cs=&quot;Calibri&quot;/&gt;&lt;wx:font wx:val=&quot;Cambria Math&quot;/&gt;&lt;w:b/&gt;&lt;w:b-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6" o:title="" chromakey="white"/>
                </v:shape>
              </w:pict>
            </w:r>
            <w:r w:rsidRPr="00F45E54">
              <w:rPr>
                <w:rFonts w:ascii="Times New Roman" w:eastAsia="Times New Roman" w:hAnsi="Times New Roman"/>
                <w:szCs w:val="20"/>
              </w:rPr>
              <w:instrText xml:space="preserve"> </w:instrText>
            </w:r>
            <w:r w:rsidRPr="00F45E54">
              <w:rPr>
                <w:rFonts w:ascii="Times New Roman" w:eastAsia="Times New Roman" w:hAnsi="Times New Roman"/>
                <w:szCs w:val="20"/>
              </w:rPr>
              <w:fldChar w:fldCharType="separate"/>
            </w:r>
            <w:r w:rsidR="00015DAF">
              <w:rPr>
                <w:rFonts w:ascii="Times New Roman" w:hAnsi="Times New Roman"/>
                <w:noProof/>
                <w:position w:val="-5"/>
                <w:szCs w:val="20"/>
              </w:rPr>
              <w:pict w14:anchorId="658F9F60">
                <v:shape id="_x0000_i1055" type="#_x0000_t75" alt="" style="width:14.6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2BA&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7552BA&quot; wsp:rsidP=&quot;007552BA&quot;&gt;&lt;m:oMathPara&gt;&lt;m:oMath&gt;&lt;m:sSub&gt;&lt;m:sSubPr&gt;&lt;m:ctrlPr&gt;&lt;w:rPr&gt;&lt;w:rFonts w:ascii=&quot;Cambria Math&quot; w:fareast=&quot;ÎßëÏùÄ Í≥†Îîï&quot; w:h-ansi=&quot;Cambria Math&quot; w:cs=&quot;Calibri&quot;/&gt;&lt;wx:font wx:val=&quot;Cambria Math&quot;/&gt;&lt;w:b/&gt;&lt;w:b-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6" o:title="" chromakey="white"/>
                </v:shape>
              </w:pict>
            </w:r>
            <w:r w:rsidRPr="00F45E54">
              <w:rPr>
                <w:rFonts w:ascii="Times New Roman" w:eastAsia="Times New Roman" w:hAnsi="Times New Roman"/>
                <w:szCs w:val="20"/>
              </w:rPr>
              <w:fldChar w:fldCharType="end"/>
            </w:r>
            <w:r w:rsidRPr="00F45E54">
              <w:rPr>
                <w:rFonts w:ascii="Times New Roman" w:eastAsia="Times New Roman" w:hAnsi="Times New Roman"/>
                <w:szCs w:val="20"/>
              </w:rPr>
              <w:t>=4, ports {1000, 1004} are mapped on the first comb offset, {1001, 1005} on the second comb offset, {1002, 1006} on the third comb offset, and {1003, 1007} on the fourth comb offset.</w:t>
            </w:r>
          </w:p>
          <w:p w14:paraId="6A4B8D5D" w14:textId="77777777" w:rsidR="00F45E54" w:rsidRPr="00F45E54" w:rsidRDefault="00F45E54" w:rsidP="00F45E54">
            <w:pPr>
              <w:rPr>
                <w:rFonts w:eastAsia="Malgun Gothic"/>
                <w:color w:val="000000"/>
                <w:sz w:val="20"/>
                <w:szCs w:val="20"/>
              </w:rPr>
            </w:pPr>
          </w:p>
          <w:p w14:paraId="6F7B144E" w14:textId="77777777" w:rsidR="00F45E54" w:rsidRPr="00F45E54" w:rsidRDefault="00F45E54" w:rsidP="00F45E54">
            <w:pPr>
              <w:rPr>
                <w:sz w:val="20"/>
                <w:szCs w:val="20"/>
                <w:highlight w:val="green"/>
              </w:rPr>
            </w:pPr>
            <w:r w:rsidRPr="00F45E54">
              <w:rPr>
                <w:sz w:val="20"/>
                <w:szCs w:val="20"/>
                <w:highlight w:val="green"/>
              </w:rPr>
              <w:t>Agreement</w:t>
            </w:r>
          </w:p>
          <w:p w14:paraId="5FC6E746" w14:textId="77777777" w:rsidR="00F45E54" w:rsidRPr="00F45E54" w:rsidRDefault="00F45E54" w:rsidP="00F45E54">
            <w:pPr>
              <w:rPr>
                <w:sz w:val="20"/>
                <w:szCs w:val="20"/>
              </w:rPr>
            </w:pPr>
            <w:r w:rsidRPr="00F45E54">
              <w:rPr>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configured with comb </w:t>
            </w:r>
            <w:r w:rsidRPr="00F45E54">
              <w:rPr>
                <w:sz w:val="20"/>
                <w:szCs w:val="20"/>
              </w:rPr>
              <w:fldChar w:fldCharType="begin"/>
            </w:r>
            <w:r w:rsidRPr="00F45E54">
              <w:rPr>
                <w:sz w:val="20"/>
                <w:szCs w:val="20"/>
              </w:rPr>
              <w:instrText xml:space="preserve"> QUOTE </w:instrText>
            </w:r>
            <w:r w:rsidR="00015DAF">
              <w:rPr>
                <w:noProof/>
                <w:position w:val="-5"/>
                <w:sz w:val="20"/>
                <w:szCs w:val="20"/>
              </w:rPr>
              <w:pict w14:anchorId="6AE18A30">
                <v:shape id="_x0000_i1054" type="#_x0000_t75" alt="" style="width:36.45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E75E7&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AE75E7&quot; wsp:rsidP=&quot;00AE75E7&quot;&gt;&lt;m:oMathPara&gt;&lt;m:oMath&gt;&lt;m:sSub&gt;&lt;m:sSubPr&gt;&lt;m:ctrlPr&gt;&lt;w:rPr&gt;&lt;w:rFonts w:ascii=&quot;Cambria Math&quot; w:fareast=&quot;ÎßëÏùÄ Í≥†Îîï&quot; w:h-ansi=&quot;Cambria Math&quot; w:cs=&quot;Calibri&quot;/&gt;&lt;wx:font wx:val=&quot;Cambria Math&quot;/&gt;&lt;w:b/&gt;&lt;w:b-cs/&gt;&lt;/w:rPr&gt;&lt;/m:ctrlPr&gt;&lt;/m:sSubPr&gt;&lt;m:e&gt;&lt;m:r&gt;&lt;m:rPr&gt;&lt;m:sty m:val=&quot;bi&quot;/&gt;&lt;/m:rPr&gt;&lt;w:rPr&gt;&lt;w:rFonts w:ascii=&quot;Cambria Math&quot; w:h-ansi=&quot;Cambria Math&quot;/&gt;&lt;wx:font wx:val=&quot;Cambria Math&quot;/&gt;&lt;w:b/&gt;&lt;w:i/&gt;&lt;/w:rPr&gt;&lt;m:t&gt;K&lt;/m:t&gt;&lt;/m:r&gt;&lt;/m:e&gt;&lt;m:sub&gt;&lt;m:r&gt;&lt;m:rPr&gt;&lt;m:sty m:val=&quot;bi&quot;/&gt;&lt;/m:rPr&gt;&lt;w:rPr&gt;&lt;w:rFonts w:ascii=&quot;Cambria Math&quot; w:h-ansi=&quot;Cambria Math&quot;/&gt;&lt;wx:font wx:val=&quot;Cambria Math&quot;/&gt;&lt;w:b/&gt;&lt;w:i/&gt;&lt;/w:rPr&gt;&lt;m:t&gt;TC&lt;/m:t&gt;&lt;/m:r&gt;&lt;/m:sub&gt;&lt;/m:sSub&gt;&lt;m:r&gt;&lt;m:rPr&gt;&lt;m:sty m:val=&quot;b&quot;/&gt;&lt;/m:rPr&gt;&lt;w:rPr&gt;&lt;w:rFonts w:ascii=&quot;Cambria Math&quot; w:h-ansi=&quot;Cambria Math&quot;/&gt;&lt;wx:font wx:val=&quot;Cambria Math&quot;/&gt;&lt;w:b/&gt;&lt;/w:rPr&gt;&lt;m:t&gt;=2&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7" o:title="" chromakey="white"/>
                </v:shape>
              </w:pict>
            </w:r>
            <w:r w:rsidRPr="00F45E54">
              <w:rPr>
                <w:sz w:val="20"/>
                <w:szCs w:val="20"/>
              </w:rPr>
              <w:instrText xml:space="preserve"> </w:instrText>
            </w:r>
            <w:r w:rsidRPr="00F45E54">
              <w:rPr>
                <w:sz w:val="20"/>
                <w:szCs w:val="20"/>
              </w:rPr>
              <w:fldChar w:fldCharType="separate"/>
            </w:r>
            <w:r w:rsidR="00015DAF">
              <w:rPr>
                <w:noProof/>
                <w:position w:val="-5"/>
                <w:sz w:val="20"/>
                <w:szCs w:val="20"/>
              </w:rPr>
              <w:pict w14:anchorId="50E45880">
                <v:shape id="_x0000_i1053" type="#_x0000_t75" alt="" style="width:36.45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E75E7&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AE75E7&quot; wsp:rsidP=&quot;00AE75E7&quot;&gt;&lt;m:oMathPara&gt;&lt;m:oMath&gt;&lt;m:sSub&gt;&lt;m:sSubPr&gt;&lt;m:ctrlPr&gt;&lt;w:rPr&gt;&lt;w:rFonts w:ascii=&quot;Cambria Math&quot; w:fareast=&quot;ÎßëÏùÄ Í≥†Îîï&quot; w:h-ansi=&quot;Cambria Math&quot; w:cs=&quot;Calibri&quot;/&gt;&lt;wx:font wx:val=&quot;Cambria Math&quot;/&gt;&lt;w:b/&gt;&lt;w:b-cs/&gt;&lt;/w:rPr&gt;&lt;/m:ctrlPr&gt;&lt;/m:sSubPr&gt;&lt;m:e&gt;&lt;m:r&gt;&lt;m:rPr&gt;&lt;m:sty m:val=&quot;bi&quot;/&gt;&lt;/m:rPr&gt;&lt;w:rPr&gt;&lt;w:rFonts w:ascii=&quot;Cambria Math&quot; w:h-ansi=&quot;Cambria Math&quot;/&gt;&lt;wx:font wx:val=&quot;Cambria Math&quot;/&gt;&lt;w:b/&gt;&lt;w:i/&gt;&lt;/w:rPr&gt;&lt;m:t&gt;K&lt;/m:t&gt;&lt;/m:r&gt;&lt;/m:e&gt;&lt;m:sub&gt;&lt;m:r&gt;&lt;m:rPr&gt;&lt;m:sty m:val=&quot;bi&quot;/&gt;&lt;/m:rPr&gt;&lt;w:rPr&gt;&lt;w:rFonts w:ascii=&quot;Cambria Math&quot; w:h-ansi=&quot;Cambria Math&quot;/&gt;&lt;wx:font wx:val=&quot;Cambria Math&quot;/&gt;&lt;w:b/&gt;&lt;w:i/&gt;&lt;/w:rPr&gt;&lt;m:t&gt;TC&lt;/m:t&gt;&lt;/m:r&gt;&lt;/m:sub&gt;&lt;/m:sSub&gt;&lt;m:r&gt;&lt;m:rPr&gt;&lt;m:sty m:val=&quot;b&quot;/&gt;&lt;/m:rPr&gt;&lt;w:rPr&gt;&lt;w:rFonts w:ascii=&quot;Cambria Math&quot; w:h-ansi=&quot;Cambria Math&quot;/&gt;&lt;wx:font wx:val=&quot;Cambria Math&quot;/&gt;&lt;w:b/&gt;&lt;/w:rPr&gt;&lt;m:t&gt;=2&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7" o:title="" chromakey="white"/>
                </v:shape>
              </w:pict>
            </w:r>
            <w:r w:rsidRPr="00F45E54">
              <w:rPr>
                <w:sz w:val="20"/>
                <w:szCs w:val="20"/>
              </w:rPr>
              <w:fldChar w:fldCharType="end"/>
            </w:r>
            <w:r w:rsidRPr="00F45E54">
              <w:rPr>
                <w:sz w:val="20"/>
                <w:szCs w:val="20"/>
              </w:rPr>
              <w:t xml:space="preserve"> and with maximum </w:t>
            </w:r>
            <w:r w:rsidRPr="00F45E54">
              <w:rPr>
                <w:sz w:val="20"/>
                <w:szCs w:val="20"/>
              </w:rPr>
              <w:fldChar w:fldCharType="begin"/>
            </w:r>
            <w:r w:rsidRPr="00F45E54">
              <w:rPr>
                <w:sz w:val="20"/>
                <w:szCs w:val="20"/>
              </w:rPr>
              <w:instrText xml:space="preserve"> QUOTE </w:instrText>
            </w:r>
            <w:r w:rsidR="00015DAF">
              <w:rPr>
                <w:noProof/>
                <w:position w:val="-6"/>
                <w:sz w:val="20"/>
                <w:szCs w:val="20"/>
              </w:rPr>
              <w:pict w14:anchorId="7713FC70">
                <v:shape id="_x0000_i1052" type="#_x0000_t75" alt="" style="width:48.3pt;height:12.7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D6DD1&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D6DD1&quot; wsp:rsidP=&quot;00BD6DD1&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SRS&lt;/m:t&gt;&lt;/m:r&gt;&lt;/m:sub&gt;&lt;m:sup&gt;&lt;m:r&gt;&lt;m:rPr&gt;&lt;m:sty m:val=&quot;bi&quot;/&gt;&lt;/m:rPr&gt;&lt;w:rPr&gt;&lt;w:rFonts w:ascii=&quot;Cambria Math&quot; w:h-ansi=&quot;Cambria Math&quot;/&gt;&lt;wx:font wx:val=&quot;Cambria Math&quot;/&gt;&lt;w:b/&gt;&lt;w:i/&gt;&lt;/w:rPr&gt;&lt;m:t&gt;cs&lt;/m:t&gt;&lt;/m:r&gt;&lt;m:r&gt;&lt;m:rPr&gt;&lt;m:sty m:val=&quot;b&quot;/&gt;&lt;/m:rPr&gt;&lt;w:rPr&gt;&lt;w:rFonts w:ascii=&quot;Cambria Math&quot; w:h-ansi=&quot;Cambria Math&quot;/&gt;&lt;wx:font wx:val=&quot;Cambria Math&quot;/&gt;&lt;w:b/&gt;&lt;/w:rPr&gt;&lt;m:t&gt;,&lt;/m:t&gt;&lt;/m:r&gt;&lt;m:r&gt;&lt;m:rPr&gt;&lt;m:sty m:val=&quot;bi&quot;/&gt;&lt;/m:rPr&gt;&lt;w:rPr&gt;&lt;w:rFonts w:ascii=&quot;Cambria Math&quot; w:h-ansi=&quot;Cambria Math&quot;/&gt;&lt;wx:font wx:val=&quot;Cambria Math&quot;/&gt;&lt;w:b/&gt;&lt;w:i/&gt;&lt;/w:rPr&gt;&lt;m:t&gt;max&lt;/m:t&gt;&lt;/m:r&gt;&lt;/m:sup&gt;&lt;/m:sSubSup&gt;&lt;m:r&gt;&lt;m:rPr&gt;&lt;m:sty m:val=&quot;b&quot;/&gt;&lt;/m:rPr&gt;&lt;w:rPr&gt;&lt;w:rFonts w:ascii=&quot;Cambria Math&quot; w:h-ansi=&quot;Cambria Math&quot;/&gt;&lt;wx:font wx:val=&quot;Cambria Math&quot;/&gt;&lt;w:b/&gt;&lt;/w:rPr&gt;&lt;m:t&gt;=8&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F45E54">
              <w:rPr>
                <w:sz w:val="20"/>
                <w:szCs w:val="20"/>
              </w:rPr>
              <w:instrText xml:space="preserve"> </w:instrText>
            </w:r>
            <w:r w:rsidRPr="00F45E54">
              <w:rPr>
                <w:sz w:val="20"/>
                <w:szCs w:val="20"/>
              </w:rPr>
              <w:fldChar w:fldCharType="separate"/>
            </w:r>
            <w:r w:rsidR="00015DAF">
              <w:rPr>
                <w:noProof/>
                <w:position w:val="-6"/>
                <w:sz w:val="20"/>
                <w:szCs w:val="20"/>
              </w:rPr>
              <w:pict w14:anchorId="242B637A">
                <v:shape id="_x0000_i1051" type="#_x0000_t75" alt="" style="width:48.3pt;height:12.7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D6DD1&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D6DD1&quot; wsp:rsidP=&quot;00BD6DD1&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SRS&lt;/m:t&gt;&lt;/m:r&gt;&lt;/m:sub&gt;&lt;m:sup&gt;&lt;m:r&gt;&lt;m:rPr&gt;&lt;m:sty m:val=&quot;bi&quot;/&gt;&lt;/m:rPr&gt;&lt;w:rPr&gt;&lt;w:rFonts w:ascii=&quot;Cambria Math&quot; w:h-ansi=&quot;Cambria Math&quot;/&gt;&lt;wx:font wx:val=&quot;Cambria Math&quot;/&gt;&lt;w:b/&gt;&lt;w:i/&gt;&lt;/w:rPr&gt;&lt;m:t&gt;cs&lt;/m:t&gt;&lt;/m:r&gt;&lt;m:r&gt;&lt;m:rPr&gt;&lt;m:sty m:val=&quot;b&quot;/&gt;&lt;/m:rPr&gt;&lt;w:rPr&gt;&lt;w:rFonts w:ascii=&quot;Cambria Math&quot; w:h-ansi=&quot;Cambria Math&quot;/&gt;&lt;wx:font wx:val=&quot;Cambria Math&quot;/&gt;&lt;w:b/&gt;&lt;/w:rPr&gt;&lt;m:t&gt;,&lt;/m:t&gt;&lt;/m:r&gt;&lt;m:r&gt;&lt;m:rPr&gt;&lt;m:sty m:val=&quot;bi&quot;/&gt;&lt;/m:rPr&gt;&lt;w:rPr&gt;&lt;w:rFonts w:ascii=&quot;Cambria Math&quot; w:h-ansi=&quot;Cambria Math&quot;/&gt;&lt;wx:font wx:val=&quot;Cambria Math&quot;/&gt;&lt;w:b/&gt;&lt;w:i/&gt;&lt;/w:rPr&gt;&lt;m:t&gt;max&lt;/m:t&gt;&lt;/m:r&gt;&lt;/m:sup&gt;&lt;/m:sSubSup&gt;&lt;m:r&gt;&lt;m:rPr&gt;&lt;m:sty m:val=&quot;b&quot;/&gt;&lt;/m:rPr&gt;&lt;w:rPr&gt;&lt;w:rFonts w:ascii=&quot;Cambria Math&quot; w:h-ansi=&quot;Cambria Math&quot;/&gt;&lt;wx:font wx:val=&quot;Cambria Math&quot;/&gt;&lt;w:b/&gt;&lt;/w:rPr&gt;&lt;m:t&gt;=8&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F45E54">
              <w:rPr>
                <w:sz w:val="20"/>
                <w:szCs w:val="20"/>
              </w:rPr>
              <w:fldChar w:fldCharType="end"/>
            </w:r>
            <w:r w:rsidRPr="00F45E54">
              <w:rPr>
                <w:sz w:val="20"/>
                <w:szCs w:val="20"/>
              </w:rPr>
              <w:t xml:space="preserve"> cyclic shifts per comb offset, the number of comb offset(s) and the cyclic shift locations are determined based on the one RRC configured cyclic shift location </w:t>
            </w:r>
            <w:r w:rsidRPr="00F45E54">
              <w:rPr>
                <w:sz w:val="20"/>
                <w:szCs w:val="20"/>
              </w:rPr>
              <w:fldChar w:fldCharType="begin"/>
            </w:r>
            <w:r w:rsidRPr="00F45E54">
              <w:rPr>
                <w:sz w:val="20"/>
                <w:szCs w:val="20"/>
              </w:rPr>
              <w:instrText xml:space="preserve"> QUOTE </w:instrText>
            </w:r>
            <w:r w:rsidR="00015DAF">
              <w:rPr>
                <w:noProof/>
                <w:position w:val="-6"/>
                <w:sz w:val="20"/>
                <w:szCs w:val="20"/>
              </w:rPr>
              <w:pict w14:anchorId="5C79CF63">
                <v:shape id="_x0000_i1050" type="#_x0000_t75" alt="" style="width:19.15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778B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5778B4&quot; wsp:rsidP=&quot;005778B4&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SRS&lt;/m:t&gt;&lt;/m:r&gt;&lt;/m:sub&gt;&lt;m:sup&gt;&lt;m:r&gt;&lt;m:rPr&gt;&lt;m:sty m:val=&quot;bi&quot;/&gt;&lt;/m:rPr&gt;&lt;w:rPr&gt;&lt;w:rFonts w:ascii=&quot;Cambria Math&quot; w:h-ansi=&quot;Cambria Math&quot;/&gt;&lt;wx:font wx:val=&quot;Cambria Math&quot;/&gt;&lt;w:b/&gt;&lt;w:i/&gt;&lt;/w:rPr&gt;&lt;m:t&gt;cs&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F45E54">
              <w:rPr>
                <w:sz w:val="20"/>
                <w:szCs w:val="20"/>
              </w:rPr>
              <w:instrText xml:space="preserve"> </w:instrText>
            </w:r>
            <w:r w:rsidRPr="00F45E54">
              <w:rPr>
                <w:sz w:val="20"/>
                <w:szCs w:val="20"/>
              </w:rPr>
              <w:fldChar w:fldCharType="separate"/>
            </w:r>
            <w:r w:rsidR="00015DAF">
              <w:rPr>
                <w:noProof/>
                <w:position w:val="-6"/>
                <w:sz w:val="20"/>
                <w:szCs w:val="20"/>
              </w:rPr>
              <w:pict w14:anchorId="0EF1F93D">
                <v:shape id="_x0000_i1049" type="#_x0000_t75" alt="" style="width:19.15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778B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5778B4&quot; wsp:rsidP=&quot;005778B4&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SRS&lt;/m:t&gt;&lt;/m:r&gt;&lt;/m:sub&gt;&lt;m:sup&gt;&lt;m:r&gt;&lt;m:rPr&gt;&lt;m:sty m:val=&quot;bi&quot;/&gt;&lt;/m:rPr&gt;&lt;w:rPr&gt;&lt;w:rFonts w:ascii=&quot;Cambria Math&quot; w:h-ansi=&quot;Cambria Math&quot;/&gt;&lt;wx:font wx:val=&quot;Cambria Math&quot;/&gt;&lt;w:b/&gt;&lt;w:i/&gt;&lt;/w:rPr&gt;&lt;m:t&gt;cs&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F45E54">
              <w:rPr>
                <w:sz w:val="20"/>
                <w:szCs w:val="20"/>
              </w:rPr>
              <w:fldChar w:fldCharType="end"/>
            </w:r>
            <w:r w:rsidRPr="00F45E54">
              <w:rPr>
                <w:sz w:val="20"/>
                <w:szCs w:val="20"/>
              </w:rPr>
              <w:t xml:space="preserve"> as follows:</w:t>
            </w:r>
          </w:p>
          <w:p w14:paraId="6CA35AD8" w14:textId="77777777" w:rsidR="00F45E54" w:rsidRPr="00F45E54" w:rsidRDefault="00F45E54" w:rsidP="00F45E54">
            <w:pPr>
              <w:pStyle w:val="ListParagraph"/>
              <w:numPr>
                <w:ilvl w:val="0"/>
                <w:numId w:val="15"/>
              </w:numPr>
              <w:autoSpaceDE w:val="0"/>
              <w:autoSpaceDN w:val="0"/>
              <w:ind w:leftChars="0"/>
              <w:jc w:val="both"/>
              <w:rPr>
                <w:rFonts w:ascii="Times New Roman" w:eastAsia="Times New Roman" w:hAnsi="Times New Roman"/>
                <w:szCs w:val="20"/>
                <w:lang w:eastAsia="zh-CN"/>
              </w:rPr>
            </w:pPr>
            <w:r w:rsidRPr="00F45E54">
              <w:rPr>
                <w:rFonts w:ascii="Times New Roman" w:eastAsia="Times New Roman" w:hAnsi="Times New Roman"/>
                <w:szCs w:val="20"/>
              </w:rPr>
              <w:t xml:space="preserve">If </w:t>
            </w:r>
            <w:r w:rsidRPr="00F45E54">
              <w:rPr>
                <w:rFonts w:ascii="Times New Roman" w:eastAsia="Times New Roman" w:hAnsi="Times New Roman"/>
                <w:szCs w:val="20"/>
              </w:rPr>
              <w:fldChar w:fldCharType="begin"/>
            </w:r>
            <w:r w:rsidRPr="00F45E54">
              <w:rPr>
                <w:rFonts w:ascii="Times New Roman" w:eastAsia="Times New Roman" w:hAnsi="Times New Roman"/>
                <w:szCs w:val="20"/>
              </w:rPr>
              <w:instrText xml:space="preserve"> QUOTE </w:instrText>
            </w:r>
            <w:r w:rsidR="00015DAF">
              <w:rPr>
                <w:rFonts w:ascii="Times New Roman" w:hAnsi="Times New Roman"/>
                <w:noProof/>
                <w:position w:val="-6"/>
                <w:szCs w:val="20"/>
              </w:rPr>
              <w:pict w14:anchorId="5828F6E0">
                <v:shape id="_x0000_i1048" type="#_x0000_t75" alt="" style="width:73.8pt;height:12.7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1D0D&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EB1D0D&quot; wsp:rsidP=&quot;00EB1D0D&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amp;lt;&lt;/m:t&gt;&lt;/m:r&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2&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sidRPr="00F45E54">
              <w:rPr>
                <w:rFonts w:ascii="Times New Roman" w:eastAsia="Times New Roman" w:hAnsi="Times New Roman"/>
                <w:szCs w:val="20"/>
              </w:rPr>
              <w:instrText xml:space="preserve"> </w:instrText>
            </w:r>
            <w:r w:rsidRPr="00F45E54">
              <w:rPr>
                <w:rFonts w:ascii="Times New Roman" w:eastAsia="Times New Roman" w:hAnsi="Times New Roman"/>
                <w:szCs w:val="20"/>
              </w:rPr>
              <w:fldChar w:fldCharType="separate"/>
            </w:r>
            <w:r w:rsidR="00015DAF">
              <w:rPr>
                <w:rFonts w:ascii="Times New Roman" w:hAnsi="Times New Roman"/>
                <w:noProof/>
                <w:position w:val="-6"/>
                <w:szCs w:val="20"/>
              </w:rPr>
              <w:pict w14:anchorId="6266A8F0">
                <v:shape id="_x0000_i1047" type="#_x0000_t75" alt="" style="width:73.8pt;height:12.7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1D0D&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EB1D0D&quot; wsp:rsidP=&quot;00EB1D0D&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amp;lt;&lt;/m:t&gt;&lt;/m:r&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2&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sidRPr="00F45E54">
              <w:rPr>
                <w:rFonts w:ascii="Times New Roman" w:eastAsia="Times New Roman" w:hAnsi="Times New Roman"/>
                <w:szCs w:val="20"/>
              </w:rPr>
              <w:fldChar w:fldCharType="end"/>
            </w:r>
            <w:r w:rsidRPr="00F45E54">
              <w:rPr>
                <w:rFonts w:ascii="Times New Roman" w:eastAsia="Times New Roman" w:hAnsi="Times New Roman"/>
                <w:szCs w:val="20"/>
              </w:rPr>
              <w:t xml:space="preserve">, then 1 comb offset is used, otherwise 2 comb offsets are used. </w:t>
            </w:r>
          </w:p>
          <w:p w14:paraId="51E0F852" w14:textId="77777777" w:rsidR="00F45E54" w:rsidRPr="00F45E54" w:rsidRDefault="00F45E54" w:rsidP="00F45E54">
            <w:pPr>
              <w:pStyle w:val="ListParagraph"/>
              <w:numPr>
                <w:ilvl w:val="0"/>
                <w:numId w:val="15"/>
              </w:numPr>
              <w:autoSpaceDE w:val="0"/>
              <w:autoSpaceDN w:val="0"/>
              <w:ind w:leftChars="0"/>
              <w:jc w:val="both"/>
              <w:rPr>
                <w:rFonts w:ascii="Times New Roman" w:eastAsia="Times New Roman" w:hAnsi="Times New Roman"/>
                <w:szCs w:val="20"/>
              </w:rPr>
            </w:pPr>
            <w:r w:rsidRPr="00F45E54">
              <w:rPr>
                <w:rFonts w:ascii="Times New Roman" w:eastAsia="Times New Roman" w:hAnsi="Times New Roman"/>
                <w:szCs w:val="20"/>
              </w:rPr>
              <w:t>The 8 cyclic shift locations for the 8 ports are {</w:t>
            </w:r>
            <w:r w:rsidRPr="00F45E54">
              <w:rPr>
                <w:rFonts w:ascii="Times New Roman" w:eastAsia="Times New Roman" w:hAnsi="Times New Roman"/>
                <w:szCs w:val="20"/>
              </w:rPr>
              <w:fldChar w:fldCharType="begin"/>
            </w:r>
            <w:r w:rsidRPr="00F45E54">
              <w:rPr>
                <w:rFonts w:ascii="Times New Roman" w:eastAsia="Times New Roman" w:hAnsi="Times New Roman"/>
                <w:szCs w:val="20"/>
              </w:rPr>
              <w:instrText xml:space="preserve"> QUOTE </w:instrText>
            </w:r>
            <w:r w:rsidR="00015DAF">
              <w:rPr>
                <w:rFonts w:ascii="Times New Roman" w:hAnsi="Times New Roman"/>
                <w:noProof/>
                <w:position w:val="-6"/>
                <w:szCs w:val="20"/>
              </w:rPr>
              <w:pict w14:anchorId="235A0636">
                <v:shape id="_x0000_i1046" type="#_x0000_t75" alt="" style="width:65.6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35E8D&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D35E8D&quot; wsp:rsidP=&quot;00D35E8D&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 (&lt;/m:t&gt;&lt;/m:r&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F45E54">
              <w:rPr>
                <w:rFonts w:ascii="Times New Roman" w:eastAsia="Times New Roman" w:hAnsi="Times New Roman"/>
                <w:szCs w:val="20"/>
              </w:rPr>
              <w:instrText xml:space="preserve"> </w:instrText>
            </w:r>
            <w:r w:rsidRPr="00F45E54">
              <w:rPr>
                <w:rFonts w:ascii="Times New Roman" w:eastAsia="Times New Roman" w:hAnsi="Times New Roman"/>
                <w:szCs w:val="20"/>
              </w:rPr>
              <w:fldChar w:fldCharType="separate"/>
            </w:r>
            <w:r w:rsidR="00015DAF">
              <w:rPr>
                <w:rFonts w:ascii="Times New Roman" w:hAnsi="Times New Roman"/>
                <w:noProof/>
                <w:position w:val="-6"/>
                <w:szCs w:val="20"/>
              </w:rPr>
              <w:pict w14:anchorId="3D57F74D">
                <v:shape id="_x0000_i1045" type="#_x0000_t75" alt="" style="width:65.6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35E8D&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D35E8D&quot; wsp:rsidP=&quot;00D35E8D&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 (&lt;/m:t&gt;&lt;/m:r&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F45E54">
              <w:rPr>
                <w:rFonts w:ascii="Times New Roman" w:eastAsia="Times New Roman" w:hAnsi="Times New Roman"/>
                <w:szCs w:val="20"/>
              </w:rPr>
              <w:fldChar w:fldCharType="end"/>
            </w:r>
            <w:r w:rsidRPr="00F45E54">
              <w:rPr>
                <w:rFonts w:ascii="Times New Roman" w:eastAsia="Times New Roman" w:hAnsi="Times New Roman"/>
                <w:szCs w:val="20"/>
              </w:rPr>
              <w:t xml:space="preserve">) mod </w:t>
            </w:r>
            <w:r w:rsidRPr="00F45E54">
              <w:rPr>
                <w:rFonts w:ascii="Times New Roman" w:eastAsia="Times New Roman" w:hAnsi="Times New Roman"/>
                <w:szCs w:val="20"/>
              </w:rPr>
              <w:fldChar w:fldCharType="begin"/>
            </w:r>
            <w:r w:rsidRPr="00F45E54">
              <w:rPr>
                <w:rFonts w:ascii="Times New Roman" w:eastAsia="Times New Roman" w:hAnsi="Times New Roman"/>
                <w:szCs w:val="20"/>
              </w:rPr>
              <w:instrText xml:space="preserve"> QUOTE </w:instrText>
            </w:r>
            <w:r w:rsidR="00015DAF">
              <w:rPr>
                <w:rFonts w:ascii="Times New Roman" w:hAnsi="Times New Roman"/>
                <w:noProof/>
                <w:position w:val="-6"/>
                <w:szCs w:val="20"/>
              </w:rPr>
              <w:pict w14:anchorId="7459F7EC">
                <v:shape id="_x0000_i1044" type="#_x0000_t75" alt="" style="width:88.4pt;height:12.7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1EB&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4C61EB&quot; wsp:rsidP=&quot;004C61EB&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 ‚Ä¶,(&lt;/m:t&gt;&lt;/m:r&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7&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F45E54">
              <w:rPr>
                <w:rFonts w:ascii="Times New Roman" w:eastAsia="Times New Roman" w:hAnsi="Times New Roman"/>
                <w:szCs w:val="20"/>
              </w:rPr>
              <w:instrText xml:space="preserve"> </w:instrText>
            </w:r>
            <w:r w:rsidRPr="00F45E54">
              <w:rPr>
                <w:rFonts w:ascii="Times New Roman" w:eastAsia="Times New Roman" w:hAnsi="Times New Roman"/>
                <w:szCs w:val="20"/>
              </w:rPr>
              <w:fldChar w:fldCharType="separate"/>
            </w:r>
            <w:r w:rsidR="00015DAF">
              <w:rPr>
                <w:rFonts w:ascii="Times New Roman" w:hAnsi="Times New Roman"/>
                <w:noProof/>
                <w:position w:val="-6"/>
                <w:szCs w:val="20"/>
              </w:rPr>
              <w:pict w14:anchorId="3996F509">
                <v:shape id="_x0000_i1043" type="#_x0000_t75" alt="" style="width:88.4pt;height:12.7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1EB&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4C61EB&quot; wsp:rsidP=&quot;004C61EB&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 ‚Ä¶,(&lt;/m:t&gt;&lt;/m:r&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7&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F45E54">
              <w:rPr>
                <w:rFonts w:ascii="Times New Roman" w:eastAsia="Times New Roman" w:hAnsi="Times New Roman"/>
                <w:szCs w:val="20"/>
              </w:rPr>
              <w:fldChar w:fldCharType="end"/>
            </w:r>
            <w:r w:rsidRPr="00F45E54">
              <w:rPr>
                <w:rFonts w:ascii="Times New Roman" w:eastAsia="Times New Roman" w:hAnsi="Times New Roman"/>
                <w:szCs w:val="20"/>
              </w:rPr>
              <w:t xml:space="preserve">) mod </w:t>
            </w:r>
            <w:r w:rsidRPr="00F45E54">
              <w:rPr>
                <w:rFonts w:ascii="Times New Roman" w:eastAsia="Times New Roman" w:hAnsi="Times New Roman"/>
                <w:szCs w:val="20"/>
              </w:rPr>
              <w:fldChar w:fldCharType="begin"/>
            </w:r>
            <w:r w:rsidRPr="00F45E54">
              <w:rPr>
                <w:rFonts w:ascii="Times New Roman" w:eastAsia="Times New Roman" w:hAnsi="Times New Roman"/>
                <w:szCs w:val="20"/>
              </w:rPr>
              <w:instrText xml:space="preserve"> QUOTE </w:instrText>
            </w:r>
            <w:r w:rsidR="00015DAF">
              <w:rPr>
                <w:rFonts w:ascii="Times New Roman" w:hAnsi="Times New Roman"/>
                <w:noProof/>
                <w:position w:val="-6"/>
                <w:szCs w:val="20"/>
              </w:rPr>
              <w:pict w14:anchorId="01D974D6">
                <v:shape id="_x0000_i1042" type="#_x0000_t75" alt="" style="width:34.65pt;height:12.7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5C19&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9B5C19&quot; wsp:rsidP=&quot;009B5C19&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F45E54">
              <w:rPr>
                <w:rFonts w:ascii="Times New Roman" w:eastAsia="Times New Roman" w:hAnsi="Times New Roman"/>
                <w:szCs w:val="20"/>
              </w:rPr>
              <w:instrText xml:space="preserve"> </w:instrText>
            </w:r>
            <w:r w:rsidRPr="00F45E54">
              <w:rPr>
                <w:rFonts w:ascii="Times New Roman" w:eastAsia="Times New Roman" w:hAnsi="Times New Roman"/>
                <w:szCs w:val="20"/>
              </w:rPr>
              <w:fldChar w:fldCharType="separate"/>
            </w:r>
            <w:r w:rsidR="00015DAF">
              <w:rPr>
                <w:rFonts w:ascii="Times New Roman" w:hAnsi="Times New Roman"/>
                <w:noProof/>
                <w:position w:val="-6"/>
                <w:szCs w:val="20"/>
              </w:rPr>
              <w:pict w14:anchorId="2B1C0DD4">
                <v:shape id="_x0000_i1041" type="#_x0000_t75" alt="" style="width:34.65pt;height:12.7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5C19&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9B5C19&quot; wsp:rsidP=&quot;009B5C19&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F45E54">
              <w:rPr>
                <w:rFonts w:ascii="Times New Roman" w:eastAsia="Times New Roman" w:hAnsi="Times New Roman"/>
                <w:szCs w:val="20"/>
              </w:rPr>
              <w:fldChar w:fldCharType="end"/>
            </w:r>
            <w:r w:rsidRPr="00F45E54">
              <w:rPr>
                <w:rFonts w:ascii="Times New Roman" w:eastAsia="Times New Roman" w:hAnsi="Times New Roman"/>
                <w:szCs w:val="20"/>
              </w:rPr>
              <w:t xml:space="preserve">, reusing the existing equation </w:t>
            </w:r>
            <w:r w:rsidRPr="00F45E54">
              <w:rPr>
                <w:rFonts w:ascii="Times New Roman" w:eastAsia="Times New Roman" w:hAnsi="Times New Roman"/>
                <w:szCs w:val="20"/>
              </w:rPr>
              <w:fldChar w:fldCharType="begin"/>
            </w:r>
            <w:r w:rsidRPr="00F45E54">
              <w:rPr>
                <w:rFonts w:ascii="Times New Roman" w:eastAsia="Times New Roman" w:hAnsi="Times New Roman"/>
                <w:szCs w:val="20"/>
              </w:rPr>
              <w:instrText xml:space="preserve"> QUOTE </w:instrText>
            </w:r>
            <w:r w:rsidR="00015DAF">
              <w:rPr>
                <w:rFonts w:ascii="Times New Roman" w:hAnsi="Times New Roman"/>
                <w:noProof/>
                <w:position w:val="-17"/>
                <w:szCs w:val="20"/>
              </w:rPr>
              <w:pict w14:anchorId="5956F6AC">
                <v:shape id="_x0000_i1040" type="#_x0000_t75" alt="" style="width:183.2pt;height:23.7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86E94&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486E94&quot; wsp:rsidP=&quot;00486E94&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i&lt;/m:t&gt;&lt;/m:r&gt;&lt;/m:sup&gt;&lt;/m:sSubSup&gt;&lt;m:r&gt;&lt;m:rPr&gt;&lt;m:sty m:val=&quot;b&quot;/&gt;&lt;/m:rPr&gt;&lt;w:rPr&gt;&lt;w:rFonts w:ascii=&quot;Cambria Math&quot; w:fareast=&quot;Times New Roman&quot; w:h-ansi=&quot;Cambria Math&quot;/&gt;&lt;wx:font wx:val=&quot;Cambria Math&quot;/&gt;&lt;w:b/&gt;&lt;/w:rPr&gt;&lt;m:t&gt;=&lt;/m:t&gt;&lt;/m:r&gt;&lt;m:d&gt;&lt;m:dPr&gt;&lt;m:ctrlPr&gt;&lt;w:rPr&gt;&lt;w:rFonts w:ascii=&quot;Cambria Math&quot; w:fareast=&quot;ÎßëÏùÄ Í≥†Îîï&quot; w:h-ansi=&quot;Cambria Math&quot; w:cs=&quot;Calibri&quot;/&gt;&lt;wx:font wx:val=&quot;Cambria Math&quot;/&gt;&lt;w:b/&gt;&lt;w:b-cs/&gt;&lt;/w:rPr&gt;&lt;/m:ctrlPr&gt;&lt;/m:dPr&gt;&lt;m:e&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sup&gt;&lt;/m:sSubSup&gt;&lt;m:r&gt;&lt;m:rPr&gt;&lt;m:sty m:val=&quot;b&quot;/&gt;&lt;/m:rPr&gt;&lt;w:rPr&gt;&lt;w:rFonts w:ascii=&quot;Cambria Math&quot; w:fareast=&quot;Times New Roman&quot; w:h-ansi=&quot;Cambria Math&quot;/&gt;&lt;wx:font wx:val=&quot;Cambria Math&quot;/&gt;&lt;w:b/&gt;&lt;/w:rPr&gt;&lt;m:t&gt;+&lt;/m:t&gt;&lt;/m:r&gt;&lt;m:f&gt;&lt;m:fPr&gt;&lt;m:ctrlPr&gt;&lt;w:rPr&gt;&lt;w:rFonts w:ascii=&quot;Cambria Math&quot; w:fareast=&quot;ÎßëÏùÄ Í≥†Îîï&quot; w:h-ansi=&quot;Cambria Math&quot; w:cs=&quot;Calibri&quot;/&gt;&lt;wx:font wx:val=&quot;Cambria Math&quot;/&gt;&lt;w:b/&gt;&lt;w:b-cs/&gt;&lt;/w:rPr&gt;&lt;/m:ctrlPr&gt;&lt;/m:fPr&gt;&lt;m:num&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nor/&gt;&lt;/m:rPr&gt;&lt;w:rPr&gt;&lt;w:rFonts w:ascii=&quot;Times New Roman&quot; w:fareast=&quot;Times New Roman&quot; w:h-ansi=&quot;Times New Roman&quot;/&gt;&lt;wx:font wx:val=&quot;Times New Roman&quot;/&gt;&lt;w:b/&gt;&lt;w:b-cs/&gt;&lt;/w:rPr&gt;&lt;m:t&gt;max&lt;/m:t&gt;&lt;/m:r&gt;&lt;/m:sup&gt;&lt;/m:sSubSup&gt;&lt;m:d&gt;&lt;m:dPr&gt;&lt;m:ctrlPr&gt;&lt;w:rPr&gt;&lt;w:rFonts w:ascii=&quot;Cambria Math&quot; w:fareast=&quot;ÎßëÏùÄ Í≥†Îîï&quot; w:h-ansi=&quot;Cambria Math&quot; w:cs=&quot;Calibri&quot;/&gt;&lt;wx:font wx:val=&quot;Cambria Math&quot;/&gt;&lt;w:b/&gt;&lt;w:b-cs/&gt;&lt;/w:rPr&gt;&lt;/m:ctrlPr&gt;&lt;/m:dPr&gt;&lt;m:e&gt;&lt;m:sSub&gt;&lt;m:sSubPr&gt;&lt;m:ctrlPr&gt;&lt;w:rPr&gt;&lt;w:rFonts w:ascii=&quot;Cambria Math&quot; w:fareast=&quot;ÎßëÏùÄ Í≥†Îîï&quot; w:h-ansi=&quot;Cambria Math&quot; w:cs=&quot;Calibri&quot;/&gt;&lt;wx:font wx:val=&quot;Cambria Math&quot;/&gt;&lt;w:b/&gt;&lt;w:b-cs/&gt;&lt;/w:rPr&gt;&lt;/m:ctrlPr&gt;&lt;/m:sSubPr&gt;&lt;m:e&gt;&lt;m:r&gt;&lt;m:rPr&gt;&lt;m:sty m:val=&quot;bi&quot;/&gt;&lt;/m:rPr&gt;&lt;w:rPr&gt;&lt;w:rFonts w:ascii=&quot;Cambria Math&quot; w:fareast=&quot;Times New Roman&quot; w:h-ansi=&quot;Cambria Math&quot;/&gt;&lt;wx:font wx:val=&quot;Cambria Math&quot;/&gt;&lt;w:b/&gt;&lt;w:i/&gt;&lt;/w:rPr&gt;&lt;m:t&gt;p&lt;/m:t&gt;&lt;/m:r&gt;&lt;/m:e&gt;&lt;m:sub&gt;&lt;m:r&gt;&lt;m:rPr&gt;&lt;m:sty m:val=&quot;bi&quot;/&gt;&lt;/m:rPr&gt;&lt;w:rPr&gt;&lt;w:rFonts w:ascii=&quot;Cambria Math&quot; w:fareast=&quot;Times New Roman&quot; w:h-ansi=&quot;Cambria Math&quot;/&gt;&lt;wx:font wx:val=&quot;Cambria Math&quot;/&gt;&lt;w:b/&gt;&lt;w:i/&gt;&lt;/w:rPr&gt;&lt;m:t&gt;i&lt;/m:t&gt;&lt;/m:r&gt;&lt;/m:sub&gt;&lt;/m:sSub&gt;&lt;m:r&gt;&lt;m:rPr&gt;&lt;m:sty m:val=&quot;b&quot;/&gt;&lt;/m:rPr&gt;&lt;w:rPr&gt;&lt;w:rFonts w:ascii=&quot;Cambria Math&quot; w:fareast=&quot;Times New Roman&quot; w:h-ansi=&quot;Cambria Math&quot;/&gt;&lt;wx:font wx:val=&quot;Cambria Math&quot;/&gt;&lt;w:b/&gt;&lt;/w:rPr&gt;&lt;m:t&gt;-1000&lt;/m:t&gt;&lt;/m:r&gt;&lt;/m:e&gt;&lt;/m:d&gt;&lt;/m:num&gt;&lt;m:den&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ap&lt;/m:t&gt;&lt;/m:r&gt;&lt;/m:sub&gt;&lt;m:sup&gt;&lt;m:r&gt;&lt;m:rPr&gt;&lt;m:nor/&gt;&lt;/m:rPr&gt;&lt;w:rPr&gt;&lt;w:rFonts w:ascii=&quot;Times New Roman&quot; w:fareast=&quot;Times New Roman&quot; w:h-ansi=&quot;Times New Roman&quot;/&gt;&lt;wx:font wx:val=&quot;Times New Roman&quot;/&gt;&lt;w:b/&gt;&lt;w:b-cs/&gt;&lt;/w:rPr&gt;&lt;m:t&gt;SRS&lt;/m:t&gt;&lt;/m:r&gt;&lt;/m:sup&gt;&lt;/m:sSubSup&gt;&lt;/m:den&gt;&lt;/m:f&gt;&lt;/m:e&gt;&lt;/m:d&gt;&lt;m:r&gt;&lt;m:rPr&gt;&lt;m:nor/&gt;&lt;/m:rPr&gt;&lt;w:rPr&gt;&lt;w:rFonts w:ascii=&quot;Times New Roman&quot; w:fareast=&quot;Times New Roman&quot; w:h-ansi=&quot;Times New Roman&quot;/&gt;&lt;wx:font wx:val=&quot;Times New Roman&quot;/&gt;&lt;w:b/&gt;&lt;w:b-cs/&gt;&lt;/w:rPr&gt;&lt;m:t&gt; mod &lt;/m:t&gt;&lt;/m:r&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nor/&gt;&lt;/m:rPr&gt;&lt;w:rPr&gt;&lt;w:rFonts w:ascii=&quot;Times New Roman&quot; w:fareast=&quot;Times New Roman&quot; w:h-ansi=&quot;Times New Roman&quot;/&gt;&lt;wx:font wx:val=&quot;Times New Roman&quot;/&gt;&lt;w:b/&gt;&lt;w:b-cs/&gt;&lt;/w:rPr&gt;&lt;m:t&gt;max&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Pr="00F45E54">
              <w:rPr>
                <w:rFonts w:ascii="Times New Roman" w:eastAsia="Times New Roman" w:hAnsi="Times New Roman"/>
                <w:szCs w:val="20"/>
              </w:rPr>
              <w:instrText xml:space="preserve"> </w:instrText>
            </w:r>
            <w:r w:rsidRPr="00F45E54">
              <w:rPr>
                <w:rFonts w:ascii="Times New Roman" w:eastAsia="Times New Roman" w:hAnsi="Times New Roman"/>
                <w:szCs w:val="20"/>
              </w:rPr>
              <w:fldChar w:fldCharType="separate"/>
            </w:r>
            <w:r w:rsidR="00015DAF">
              <w:rPr>
                <w:rFonts w:ascii="Times New Roman" w:hAnsi="Times New Roman"/>
                <w:noProof/>
                <w:position w:val="-17"/>
                <w:szCs w:val="20"/>
              </w:rPr>
              <w:pict w14:anchorId="1875B46E">
                <v:shape id="_x0000_i1039" type="#_x0000_t75" alt="" style="width:183.2pt;height:23.7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86E94&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486E94&quot; wsp:rsidP=&quot;00486E94&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i&lt;/m:t&gt;&lt;/m:r&gt;&lt;/m:sup&gt;&lt;/m:sSubSup&gt;&lt;m:r&gt;&lt;m:rPr&gt;&lt;m:sty m:val=&quot;b&quot;/&gt;&lt;/m:rPr&gt;&lt;w:rPr&gt;&lt;w:rFonts w:ascii=&quot;Cambria Math&quot; w:fareast=&quot;Times New Roman&quot; w:h-ansi=&quot;Cambria Math&quot;/&gt;&lt;wx:font wx:val=&quot;Cambria Math&quot;/&gt;&lt;w:b/&gt;&lt;/w:rPr&gt;&lt;m:t&gt;=&lt;/m:t&gt;&lt;/m:r&gt;&lt;m:d&gt;&lt;m:dPr&gt;&lt;m:ctrlPr&gt;&lt;w:rPr&gt;&lt;w:rFonts w:ascii=&quot;Cambria Math&quot; w:fareast=&quot;ÎßëÏùÄ Í≥†Îîï&quot; w:h-ansi=&quot;Cambria Math&quot; w:cs=&quot;Calibri&quot;/&gt;&lt;wx:font wx:val=&quot;Cambria Math&quot;/&gt;&lt;w:b/&gt;&lt;w:b-cs/&gt;&lt;/w:rPr&gt;&lt;/m:ctrlPr&gt;&lt;/m:dPr&gt;&lt;m:e&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sup&gt;&lt;/m:sSubSup&gt;&lt;m:r&gt;&lt;m:rPr&gt;&lt;m:sty m:val=&quot;b&quot;/&gt;&lt;/m:rPr&gt;&lt;w:rPr&gt;&lt;w:rFonts w:ascii=&quot;Cambria Math&quot; w:fareast=&quot;Times New Roman&quot; w:h-ansi=&quot;Cambria Math&quot;/&gt;&lt;wx:font wx:val=&quot;Cambria Math&quot;/&gt;&lt;w:b/&gt;&lt;/w:rPr&gt;&lt;m:t&gt;+&lt;/m:t&gt;&lt;/m:r&gt;&lt;m:f&gt;&lt;m:fPr&gt;&lt;m:ctrlPr&gt;&lt;w:rPr&gt;&lt;w:rFonts w:ascii=&quot;Cambria Math&quot; w:fareast=&quot;ÎßëÏùÄ Í≥†Îîï&quot; w:h-ansi=&quot;Cambria Math&quot; w:cs=&quot;Calibri&quot;/&gt;&lt;wx:font wx:val=&quot;Cambria Math&quot;/&gt;&lt;w:b/&gt;&lt;w:b-cs/&gt;&lt;/w:rPr&gt;&lt;/m:ctrlPr&gt;&lt;/m:fPr&gt;&lt;m:num&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nor/&gt;&lt;/m:rPr&gt;&lt;w:rPr&gt;&lt;w:rFonts w:ascii=&quot;Times New Roman&quot; w:fareast=&quot;Times New Roman&quot; w:h-ansi=&quot;Times New Roman&quot;/&gt;&lt;wx:font wx:val=&quot;Times New Roman&quot;/&gt;&lt;w:b/&gt;&lt;w:b-cs/&gt;&lt;/w:rPr&gt;&lt;m:t&gt;max&lt;/m:t&gt;&lt;/m:r&gt;&lt;/m:sup&gt;&lt;/m:sSubSup&gt;&lt;m:d&gt;&lt;m:dPr&gt;&lt;m:ctrlPr&gt;&lt;w:rPr&gt;&lt;w:rFonts w:ascii=&quot;Cambria Math&quot; w:fareast=&quot;ÎßëÏùÄ Í≥†Îîï&quot; w:h-ansi=&quot;Cambria Math&quot; w:cs=&quot;Calibri&quot;/&gt;&lt;wx:font wx:val=&quot;Cambria Math&quot;/&gt;&lt;w:b/&gt;&lt;w:b-cs/&gt;&lt;/w:rPr&gt;&lt;/m:ctrlPr&gt;&lt;/m:dPr&gt;&lt;m:e&gt;&lt;m:sSub&gt;&lt;m:sSubPr&gt;&lt;m:ctrlPr&gt;&lt;w:rPr&gt;&lt;w:rFonts w:ascii=&quot;Cambria Math&quot; w:fareast=&quot;ÎßëÏùÄ Í≥†Îîï&quot; w:h-ansi=&quot;Cambria Math&quot; w:cs=&quot;Calibri&quot;/&gt;&lt;wx:font wx:val=&quot;Cambria Math&quot;/&gt;&lt;w:b/&gt;&lt;w:b-cs/&gt;&lt;/w:rPr&gt;&lt;/m:ctrlPr&gt;&lt;/m:sSubPr&gt;&lt;m:e&gt;&lt;m:r&gt;&lt;m:rPr&gt;&lt;m:sty m:val=&quot;bi&quot;/&gt;&lt;/m:rPr&gt;&lt;w:rPr&gt;&lt;w:rFonts w:ascii=&quot;Cambria Math&quot; w:fareast=&quot;Times New Roman&quot; w:h-ansi=&quot;Cambria Math&quot;/&gt;&lt;wx:font wx:val=&quot;Cambria Math&quot;/&gt;&lt;w:b/&gt;&lt;w:i/&gt;&lt;/w:rPr&gt;&lt;m:t&gt;p&lt;/m:t&gt;&lt;/m:r&gt;&lt;/m:e&gt;&lt;m:sub&gt;&lt;m:r&gt;&lt;m:rPr&gt;&lt;m:sty m:val=&quot;bi&quot;/&gt;&lt;/m:rPr&gt;&lt;w:rPr&gt;&lt;w:rFonts w:ascii=&quot;Cambria Math&quot; w:fareast=&quot;Times New Roman&quot; w:h-ansi=&quot;Cambria Math&quot;/&gt;&lt;wx:font wx:val=&quot;Cambria Math&quot;/&gt;&lt;w:b/&gt;&lt;w:i/&gt;&lt;/w:rPr&gt;&lt;m:t&gt;i&lt;/m:t&gt;&lt;/m:r&gt;&lt;/m:sub&gt;&lt;/m:sSub&gt;&lt;m:r&gt;&lt;m:rPr&gt;&lt;m:sty m:val=&quot;b&quot;/&gt;&lt;/m:rPr&gt;&lt;w:rPr&gt;&lt;w:rFonts w:ascii=&quot;Cambria Math&quot; w:fareast=&quot;Times New Roman&quot; w:h-ansi=&quot;Cambria Math&quot;/&gt;&lt;wx:font wx:val=&quot;Cambria Math&quot;/&gt;&lt;w:b/&gt;&lt;/w:rPr&gt;&lt;m:t&gt;-1000&lt;/m:t&gt;&lt;/m:r&gt;&lt;/m:e&gt;&lt;/m:d&gt;&lt;/m:num&gt;&lt;m:den&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ap&lt;/m:t&gt;&lt;/m:r&gt;&lt;/m:sub&gt;&lt;m:sup&gt;&lt;m:r&gt;&lt;m:rPr&gt;&lt;m:nor/&gt;&lt;/m:rPr&gt;&lt;w:rPr&gt;&lt;w:rFonts w:ascii=&quot;Times New Roman&quot; w:fareast=&quot;Times New Roman&quot; w:h-ansi=&quot;Times New Roman&quot;/&gt;&lt;wx:font wx:val=&quot;Times New Roman&quot;/&gt;&lt;w:b/&gt;&lt;w:b-cs/&gt;&lt;/w:rPr&gt;&lt;m:t&gt;SRS&lt;/m:t&gt;&lt;/m:r&gt;&lt;/m:sup&gt;&lt;/m:sSubSup&gt;&lt;/m:den&gt;&lt;/m:f&gt;&lt;/m:e&gt;&lt;/m:d&gt;&lt;m:r&gt;&lt;m:rPr&gt;&lt;m:nor/&gt;&lt;/m:rPr&gt;&lt;w:rPr&gt;&lt;w:rFonts w:ascii=&quot;Times New Roman&quot; w:fareast=&quot;Times New Roman&quot; w:h-ansi=&quot;Times New Roman&quot;/&gt;&lt;wx:font wx:val=&quot;Times New Roman&quot;/&gt;&lt;w:b/&gt;&lt;w:b-cs/&gt;&lt;/w:rPr&gt;&lt;m:t&gt; mod &lt;/m:t&gt;&lt;/m:r&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nor/&gt;&lt;/m:rPr&gt;&lt;w:rPr&gt;&lt;w:rFonts w:ascii=&quot;Times New Roman&quot; w:fareast=&quot;Times New Roman&quot; w:h-ansi=&quot;Times New Roman&quot;/&gt;&lt;wx:font wx:val=&quot;Times New Roman&quot;/&gt;&lt;w:b/&gt;&lt;w:b-cs/&gt;&lt;/w:rPr&gt;&lt;m:t&gt;max&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Pr="00F45E54">
              <w:rPr>
                <w:rFonts w:ascii="Times New Roman" w:eastAsia="Times New Roman" w:hAnsi="Times New Roman"/>
                <w:szCs w:val="20"/>
              </w:rPr>
              <w:fldChar w:fldCharType="end"/>
            </w:r>
            <w:r w:rsidRPr="00F45E54">
              <w:rPr>
                <w:rFonts w:ascii="Times New Roman" w:eastAsia="Times New Roman" w:hAnsi="Times New Roman"/>
                <w:szCs w:val="20"/>
              </w:rPr>
              <w:t xml:space="preserve"> in 38.211 6.4.1.4.2.</w:t>
            </w:r>
          </w:p>
          <w:p w14:paraId="2012E72C" w14:textId="77777777" w:rsidR="00DD2B44" w:rsidRDefault="00DD2B44" w:rsidP="00F45E54">
            <w:pPr>
              <w:rPr>
                <w:sz w:val="20"/>
                <w:szCs w:val="20"/>
                <w:highlight w:val="green"/>
                <w:lang w:eastAsia="x-none"/>
              </w:rPr>
            </w:pPr>
          </w:p>
          <w:p w14:paraId="3EA33256" w14:textId="12E61727" w:rsidR="00F45E54" w:rsidRPr="00F45E54" w:rsidRDefault="00F45E54" w:rsidP="00F45E54">
            <w:pPr>
              <w:rPr>
                <w:sz w:val="20"/>
                <w:szCs w:val="20"/>
                <w:highlight w:val="green"/>
                <w:lang w:eastAsia="x-none"/>
              </w:rPr>
            </w:pPr>
            <w:r w:rsidRPr="00F45E54">
              <w:rPr>
                <w:sz w:val="20"/>
                <w:szCs w:val="20"/>
                <w:highlight w:val="green"/>
                <w:lang w:eastAsia="x-none"/>
              </w:rPr>
              <w:t>Agreement</w:t>
            </w:r>
          </w:p>
          <w:p w14:paraId="15CEF133" w14:textId="2B7B3C68" w:rsidR="00F45E54" w:rsidRPr="00F45E54" w:rsidRDefault="00F45E54" w:rsidP="00F45E54">
            <w:pPr>
              <w:rPr>
                <w:rFonts w:eastAsia="Malgun Gothic"/>
                <w:sz w:val="20"/>
                <w:szCs w:val="20"/>
                <w:lang w:eastAsia="ko-KR"/>
              </w:rPr>
            </w:pPr>
            <w:r w:rsidRPr="00F45E54">
              <w:rPr>
                <w:rStyle w:val="Strong"/>
                <w:b w:val="0"/>
                <w:bCs w:val="0"/>
                <w:sz w:val="20"/>
                <w:szCs w:val="20"/>
              </w:rPr>
              <w:t xml:space="preserve">For an 8-port SRS resource in </w:t>
            </w:r>
            <w:r w:rsidR="0010106B" w:rsidRPr="00F45E54">
              <w:rPr>
                <w:rStyle w:val="Strong"/>
                <w:b w:val="0"/>
                <w:bCs w:val="0"/>
                <w:sz w:val="20"/>
                <w:szCs w:val="20"/>
              </w:rPr>
              <w:t>an</w:t>
            </w:r>
            <w:r w:rsidRPr="00F45E54">
              <w:rPr>
                <w:rStyle w:val="Strong"/>
                <w:b w:val="0"/>
                <w:bCs w:val="0"/>
                <w:sz w:val="20"/>
                <w:szCs w:val="20"/>
              </w:rPr>
              <w:t xml:space="preserve"> SRS resource set with usage ‘codebook’ or ‘antennaSwitching’, when the 8 ports are mapped onto one or more OFDM symbols using legacy schemes (repetition, frequency hopping, partial sounding, or a combination thereof), and when the resource is assigned with comb 4 or comb 8, decide one of the following options:</w:t>
            </w:r>
          </w:p>
          <w:p w14:paraId="3F07F0D8" w14:textId="77777777" w:rsidR="00F45E54" w:rsidRPr="00F45E54" w:rsidRDefault="00F45E54" w:rsidP="00F45E54">
            <w:pPr>
              <w:pStyle w:val="NormalWeb"/>
              <w:numPr>
                <w:ilvl w:val="0"/>
                <w:numId w:val="54"/>
              </w:numPr>
              <w:spacing w:before="0" w:beforeAutospacing="0" w:after="0" w:afterAutospacing="0"/>
              <w:rPr>
                <w:sz w:val="20"/>
                <w:szCs w:val="20"/>
              </w:rPr>
            </w:pPr>
            <w:r w:rsidRPr="00F45E54">
              <w:rPr>
                <w:rStyle w:val="Strong"/>
                <w:b w:val="0"/>
                <w:bCs w:val="0"/>
                <w:sz w:val="20"/>
                <w:szCs w:val="20"/>
              </w:rPr>
              <w:t>Option 1: the cyclic shift positions are completely aligned across the comb offsets on the same OFDM symbol.</w:t>
            </w:r>
          </w:p>
          <w:p w14:paraId="2EAF549A" w14:textId="77777777" w:rsidR="00F45E54" w:rsidRPr="00F45E54" w:rsidRDefault="00F45E54" w:rsidP="00F45E54">
            <w:pPr>
              <w:pStyle w:val="NormalWeb"/>
              <w:numPr>
                <w:ilvl w:val="1"/>
                <w:numId w:val="55"/>
              </w:numPr>
              <w:spacing w:before="0" w:beforeAutospacing="0" w:after="0" w:afterAutospacing="0"/>
              <w:ind w:left="1434" w:hanging="357"/>
              <w:textAlignment w:val="top"/>
              <w:rPr>
                <w:sz w:val="20"/>
                <w:szCs w:val="20"/>
              </w:rPr>
            </w:pPr>
            <w:r w:rsidRPr="00F45E54">
              <w:rPr>
                <w:rStyle w:val="Strong"/>
                <w:b w:val="0"/>
                <w:bCs w:val="0"/>
                <w:sz w:val="20"/>
                <w:szCs w:val="20"/>
              </w:rPr>
              <w:t xml:space="preserve">For comb </w:t>
            </w:r>
            <w:r w:rsidRPr="00F45E54">
              <w:rPr>
                <w:rFonts w:eastAsia="DengXian"/>
                <w:sz w:val="20"/>
                <w:szCs w:val="20"/>
              </w:rPr>
              <w:fldChar w:fldCharType="begin"/>
            </w:r>
            <w:r w:rsidRPr="00F45E54">
              <w:rPr>
                <w:rFonts w:eastAsia="DengXian"/>
                <w:sz w:val="20"/>
                <w:szCs w:val="20"/>
              </w:rPr>
              <w:instrText xml:space="preserve"> INCLUDEPICTURE  "cid:image002.png@01D977B6.8F321E80" \* MERGEFORMATINET </w:instrText>
            </w:r>
            <w:r w:rsidRPr="00F45E54">
              <w:rPr>
                <w:rFonts w:eastAsia="DengXian"/>
                <w:sz w:val="20"/>
                <w:szCs w:val="20"/>
              </w:rPr>
              <w:fldChar w:fldCharType="separate"/>
            </w:r>
            <w:r w:rsidRPr="00F45E54">
              <w:rPr>
                <w:rFonts w:eastAsia="DengXian"/>
                <w:sz w:val="20"/>
                <w:szCs w:val="20"/>
              </w:rPr>
              <w:fldChar w:fldCharType="begin"/>
            </w:r>
            <w:r w:rsidRPr="00F45E54">
              <w:rPr>
                <w:rFonts w:eastAsia="DengXian"/>
                <w:sz w:val="20"/>
                <w:szCs w:val="20"/>
              </w:rPr>
              <w:instrText xml:space="preserve"> INCLUDEPICTURE  "cid:image002.png@01D977B6.8F321E80" \* MERGEFORMATINET </w:instrText>
            </w:r>
            <w:r w:rsidRPr="00F45E54">
              <w:rPr>
                <w:rFonts w:eastAsia="DengXian"/>
                <w:sz w:val="20"/>
                <w:szCs w:val="20"/>
              </w:rPr>
              <w:fldChar w:fldCharType="separate"/>
            </w:r>
            <w:r w:rsidRPr="00F45E54">
              <w:rPr>
                <w:rFonts w:eastAsia="DengXian"/>
                <w:noProof/>
                <w:sz w:val="20"/>
                <w:szCs w:val="20"/>
              </w:rPr>
              <w:fldChar w:fldCharType="begin"/>
            </w:r>
            <w:r w:rsidRPr="00F45E54">
              <w:rPr>
                <w:rFonts w:eastAsia="DengXian"/>
                <w:noProof/>
                <w:sz w:val="20"/>
                <w:szCs w:val="20"/>
              </w:rPr>
              <w:instrText xml:space="preserve"> INCLUDEPICTURE  "cid:image002.png@01D977B6.8F321E80" \* MERGEFORMATINET </w:instrText>
            </w:r>
            <w:r w:rsidRPr="00F45E54">
              <w:rPr>
                <w:rFonts w:eastAsia="DengXian"/>
                <w:noProof/>
                <w:sz w:val="20"/>
                <w:szCs w:val="20"/>
              </w:rPr>
              <w:fldChar w:fldCharType="separate"/>
            </w:r>
            <w:r w:rsidRPr="00F45E54">
              <w:rPr>
                <w:rFonts w:eastAsia="DengXian"/>
                <w:noProof/>
                <w:sz w:val="20"/>
                <w:szCs w:val="20"/>
              </w:rPr>
              <w:drawing>
                <wp:inline distT="0" distB="0" distL="0" distR="0" wp14:anchorId="2F4809A3" wp14:editId="79A686F5">
                  <wp:extent cx="239395" cy="344805"/>
                  <wp:effectExtent l="0" t="0" r="1905" b="0"/>
                  <wp:docPr id="472"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395" cy="344805"/>
                          </a:xfrm>
                          <a:prstGeom prst="rect">
                            <a:avLst/>
                          </a:prstGeom>
                          <a:noFill/>
                          <a:ln>
                            <a:noFill/>
                          </a:ln>
                        </pic:spPr>
                      </pic:pic>
                    </a:graphicData>
                  </a:graphic>
                </wp:inline>
              </w:drawing>
            </w:r>
            <w:r w:rsidRPr="00F45E54">
              <w:rPr>
                <w:rFonts w:eastAsia="DengXian"/>
                <w:noProof/>
                <w:sz w:val="20"/>
                <w:szCs w:val="20"/>
              </w:rPr>
              <w:fldChar w:fldCharType="end"/>
            </w:r>
            <w:r w:rsidRPr="00F45E54">
              <w:rPr>
                <w:rFonts w:eastAsia="DengXian"/>
                <w:sz w:val="20"/>
                <w:szCs w:val="20"/>
              </w:rPr>
              <w:fldChar w:fldCharType="end"/>
            </w:r>
            <w:r w:rsidRPr="00F45E54">
              <w:rPr>
                <w:rFonts w:eastAsia="DengXian"/>
                <w:sz w:val="20"/>
                <w:szCs w:val="20"/>
              </w:rPr>
              <w:fldChar w:fldCharType="end"/>
            </w:r>
            <w:r w:rsidRPr="00F45E54">
              <w:rPr>
                <w:rStyle w:val="Strong"/>
                <w:b w:val="0"/>
                <w:bCs w:val="0"/>
                <w:sz w:val="20"/>
                <w:szCs w:val="20"/>
              </w:rPr>
              <w:t xml:space="preserve">=4, </w:t>
            </w:r>
            <w:r w:rsidRPr="00F45E54">
              <w:rPr>
                <w:rFonts w:eastAsia="DengXian"/>
                <w:sz w:val="20"/>
                <w:szCs w:val="20"/>
              </w:rPr>
              <w:fldChar w:fldCharType="begin"/>
            </w:r>
            <w:r w:rsidRPr="00F45E54">
              <w:rPr>
                <w:rFonts w:eastAsia="DengXian"/>
                <w:sz w:val="20"/>
                <w:szCs w:val="20"/>
              </w:rPr>
              <w:instrText xml:space="preserve"> INCLUDEPICTURE  "cid:image003.png@01D977B6.8F321E80" \* MERGEFORMATINET </w:instrText>
            </w:r>
            <w:r w:rsidRPr="00F45E54">
              <w:rPr>
                <w:rFonts w:eastAsia="DengXian"/>
                <w:sz w:val="20"/>
                <w:szCs w:val="20"/>
              </w:rPr>
              <w:fldChar w:fldCharType="separate"/>
            </w:r>
            <w:r w:rsidRPr="00F45E54">
              <w:rPr>
                <w:rFonts w:eastAsia="DengXian"/>
                <w:sz w:val="20"/>
                <w:szCs w:val="20"/>
              </w:rPr>
              <w:fldChar w:fldCharType="begin"/>
            </w:r>
            <w:r w:rsidRPr="00F45E54">
              <w:rPr>
                <w:rFonts w:eastAsia="DengXian"/>
                <w:sz w:val="20"/>
                <w:szCs w:val="20"/>
              </w:rPr>
              <w:instrText xml:space="preserve"> INCLUDEPICTURE  "cid:image003.png@01D977B6.8F321E80" \* MERGEFORMATINET </w:instrText>
            </w:r>
            <w:r w:rsidRPr="00F45E54">
              <w:rPr>
                <w:rFonts w:eastAsia="DengXian"/>
                <w:sz w:val="20"/>
                <w:szCs w:val="20"/>
              </w:rPr>
              <w:fldChar w:fldCharType="separate"/>
            </w:r>
            <w:r w:rsidRPr="00F45E54">
              <w:rPr>
                <w:rFonts w:eastAsia="DengXian"/>
                <w:noProof/>
                <w:sz w:val="20"/>
                <w:szCs w:val="20"/>
              </w:rPr>
              <w:fldChar w:fldCharType="begin"/>
            </w:r>
            <w:r w:rsidRPr="00F45E54">
              <w:rPr>
                <w:rFonts w:eastAsia="DengXian"/>
                <w:noProof/>
                <w:sz w:val="20"/>
                <w:szCs w:val="20"/>
              </w:rPr>
              <w:instrText xml:space="preserve"> INCLUDEPICTURE  "cid:image003.png@01D977B6.8F321E80" \* MERGEFORMATINET </w:instrText>
            </w:r>
            <w:r w:rsidRPr="00F45E54">
              <w:rPr>
                <w:rFonts w:eastAsia="DengXian"/>
                <w:noProof/>
                <w:sz w:val="20"/>
                <w:szCs w:val="20"/>
              </w:rPr>
              <w:fldChar w:fldCharType="separate"/>
            </w:r>
            <w:r w:rsidRPr="00F45E54">
              <w:rPr>
                <w:rFonts w:eastAsia="DengXian"/>
                <w:noProof/>
                <w:sz w:val="20"/>
                <w:szCs w:val="20"/>
              </w:rPr>
              <w:drawing>
                <wp:inline distT="0" distB="0" distL="0" distR="0" wp14:anchorId="04944F8E" wp14:editId="48BCB973">
                  <wp:extent cx="358775" cy="344805"/>
                  <wp:effectExtent l="0" t="0" r="0" b="0"/>
                  <wp:docPr id="473"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3"/>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8775" cy="344805"/>
                          </a:xfrm>
                          <a:prstGeom prst="rect">
                            <a:avLst/>
                          </a:prstGeom>
                          <a:noFill/>
                          <a:ln>
                            <a:noFill/>
                          </a:ln>
                        </pic:spPr>
                      </pic:pic>
                    </a:graphicData>
                  </a:graphic>
                </wp:inline>
              </w:drawing>
            </w:r>
            <w:r w:rsidRPr="00F45E54">
              <w:rPr>
                <w:rFonts w:eastAsia="DengXian"/>
                <w:noProof/>
                <w:sz w:val="20"/>
                <w:szCs w:val="20"/>
              </w:rPr>
              <w:fldChar w:fldCharType="end"/>
            </w:r>
            <w:r w:rsidRPr="00F45E54">
              <w:rPr>
                <w:rFonts w:eastAsia="DengXian"/>
                <w:sz w:val="20"/>
                <w:szCs w:val="20"/>
              </w:rPr>
              <w:fldChar w:fldCharType="end"/>
            </w:r>
            <w:r w:rsidRPr="00F45E54">
              <w:rPr>
                <w:rFonts w:eastAsia="DengXian"/>
                <w:sz w:val="20"/>
                <w:szCs w:val="20"/>
              </w:rPr>
              <w:fldChar w:fldCharType="end"/>
            </w:r>
            <w:r w:rsidRPr="00F45E54">
              <w:rPr>
                <w:rStyle w:val="Strong"/>
                <w:b w:val="0"/>
                <w:bCs w:val="0"/>
                <w:sz w:val="20"/>
                <w:szCs w:val="20"/>
              </w:rPr>
              <w:t xml:space="preserve">. For comb </w:t>
            </w:r>
            <w:r w:rsidRPr="00F45E54">
              <w:rPr>
                <w:rFonts w:eastAsia="DengXian"/>
                <w:sz w:val="20"/>
                <w:szCs w:val="20"/>
              </w:rPr>
              <w:fldChar w:fldCharType="begin"/>
            </w:r>
            <w:r w:rsidRPr="00F45E54">
              <w:rPr>
                <w:rFonts w:eastAsia="DengXian"/>
                <w:sz w:val="20"/>
                <w:szCs w:val="20"/>
              </w:rPr>
              <w:instrText xml:space="preserve"> INCLUDEPICTURE  "cid:image002.png@01D977B6.8F321E80" \* MERGEFORMATINET </w:instrText>
            </w:r>
            <w:r w:rsidRPr="00F45E54">
              <w:rPr>
                <w:rFonts w:eastAsia="DengXian"/>
                <w:sz w:val="20"/>
                <w:szCs w:val="20"/>
              </w:rPr>
              <w:fldChar w:fldCharType="separate"/>
            </w:r>
            <w:r w:rsidRPr="00F45E54">
              <w:rPr>
                <w:rFonts w:eastAsia="DengXian"/>
                <w:sz w:val="20"/>
                <w:szCs w:val="20"/>
              </w:rPr>
              <w:fldChar w:fldCharType="begin"/>
            </w:r>
            <w:r w:rsidRPr="00F45E54">
              <w:rPr>
                <w:rFonts w:eastAsia="DengXian"/>
                <w:sz w:val="20"/>
                <w:szCs w:val="20"/>
              </w:rPr>
              <w:instrText xml:space="preserve"> INCLUDEPICTURE  "cid:image002.png@01D977B6.8F321E80" \* MERGEFORMATINET </w:instrText>
            </w:r>
            <w:r w:rsidRPr="00F45E54">
              <w:rPr>
                <w:rFonts w:eastAsia="DengXian"/>
                <w:sz w:val="20"/>
                <w:szCs w:val="20"/>
              </w:rPr>
              <w:fldChar w:fldCharType="separate"/>
            </w:r>
            <w:r w:rsidRPr="00F45E54">
              <w:rPr>
                <w:rFonts w:eastAsia="DengXian"/>
                <w:noProof/>
                <w:sz w:val="20"/>
                <w:szCs w:val="20"/>
              </w:rPr>
              <w:fldChar w:fldCharType="begin"/>
            </w:r>
            <w:r w:rsidRPr="00F45E54">
              <w:rPr>
                <w:rFonts w:eastAsia="DengXian"/>
                <w:noProof/>
                <w:sz w:val="20"/>
                <w:szCs w:val="20"/>
              </w:rPr>
              <w:instrText xml:space="preserve"> INCLUDEPICTURE  "cid:image002.png@01D977B6.8F321E80" \* MERGEFORMATINET </w:instrText>
            </w:r>
            <w:r w:rsidRPr="00F45E54">
              <w:rPr>
                <w:rFonts w:eastAsia="DengXian"/>
                <w:noProof/>
                <w:sz w:val="20"/>
                <w:szCs w:val="20"/>
              </w:rPr>
              <w:fldChar w:fldCharType="separate"/>
            </w:r>
            <w:r w:rsidRPr="00F45E54">
              <w:rPr>
                <w:rFonts w:eastAsia="DengXian"/>
                <w:noProof/>
                <w:sz w:val="20"/>
                <w:szCs w:val="20"/>
              </w:rPr>
              <w:drawing>
                <wp:inline distT="0" distB="0" distL="0" distR="0" wp14:anchorId="0B2359D5" wp14:editId="6639E6D1">
                  <wp:extent cx="239395" cy="344805"/>
                  <wp:effectExtent l="0" t="0" r="1905" b="0"/>
                  <wp:docPr id="474"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395" cy="344805"/>
                          </a:xfrm>
                          <a:prstGeom prst="rect">
                            <a:avLst/>
                          </a:prstGeom>
                          <a:noFill/>
                          <a:ln>
                            <a:noFill/>
                          </a:ln>
                        </pic:spPr>
                      </pic:pic>
                    </a:graphicData>
                  </a:graphic>
                </wp:inline>
              </w:drawing>
            </w:r>
            <w:r w:rsidRPr="00F45E54">
              <w:rPr>
                <w:rFonts w:eastAsia="DengXian"/>
                <w:noProof/>
                <w:sz w:val="20"/>
                <w:szCs w:val="20"/>
              </w:rPr>
              <w:fldChar w:fldCharType="end"/>
            </w:r>
            <w:r w:rsidRPr="00F45E54">
              <w:rPr>
                <w:rFonts w:eastAsia="DengXian"/>
                <w:sz w:val="20"/>
                <w:szCs w:val="20"/>
              </w:rPr>
              <w:fldChar w:fldCharType="end"/>
            </w:r>
            <w:r w:rsidRPr="00F45E54">
              <w:rPr>
                <w:rFonts w:eastAsia="DengXian"/>
                <w:sz w:val="20"/>
                <w:szCs w:val="20"/>
              </w:rPr>
              <w:fldChar w:fldCharType="end"/>
            </w:r>
            <w:r w:rsidRPr="00F45E54">
              <w:rPr>
                <w:rStyle w:val="Strong"/>
                <w:b w:val="0"/>
                <w:bCs w:val="0"/>
                <w:sz w:val="20"/>
                <w:szCs w:val="20"/>
              </w:rPr>
              <w:t xml:space="preserve">=8, </w:t>
            </w:r>
            <w:r w:rsidRPr="00F45E54">
              <w:rPr>
                <w:rFonts w:eastAsia="DengXian"/>
                <w:sz w:val="20"/>
                <w:szCs w:val="20"/>
              </w:rPr>
              <w:fldChar w:fldCharType="begin"/>
            </w:r>
            <w:r w:rsidRPr="00F45E54">
              <w:rPr>
                <w:rFonts w:eastAsia="DengXian"/>
                <w:sz w:val="20"/>
                <w:szCs w:val="20"/>
              </w:rPr>
              <w:instrText xml:space="preserve"> INCLUDEPICTURE  "cid:image004.png@01D977B6.8F321E80" \* MERGEFORMATINET </w:instrText>
            </w:r>
            <w:r w:rsidRPr="00F45E54">
              <w:rPr>
                <w:rFonts w:eastAsia="DengXian"/>
                <w:sz w:val="20"/>
                <w:szCs w:val="20"/>
              </w:rPr>
              <w:fldChar w:fldCharType="separate"/>
            </w:r>
            <w:r w:rsidRPr="00F45E54">
              <w:rPr>
                <w:rFonts w:eastAsia="DengXian"/>
                <w:sz w:val="20"/>
                <w:szCs w:val="20"/>
              </w:rPr>
              <w:fldChar w:fldCharType="begin"/>
            </w:r>
            <w:r w:rsidRPr="00F45E54">
              <w:rPr>
                <w:rFonts w:eastAsia="DengXian"/>
                <w:sz w:val="20"/>
                <w:szCs w:val="20"/>
              </w:rPr>
              <w:instrText xml:space="preserve"> INCLUDEPICTURE  "cid:image004.png@01D977B6.8F321E80" \* MERGEFORMATINET </w:instrText>
            </w:r>
            <w:r w:rsidRPr="00F45E54">
              <w:rPr>
                <w:rFonts w:eastAsia="DengXian"/>
                <w:sz w:val="20"/>
                <w:szCs w:val="20"/>
              </w:rPr>
              <w:fldChar w:fldCharType="separate"/>
            </w:r>
            <w:r w:rsidRPr="00F45E54">
              <w:rPr>
                <w:rFonts w:eastAsia="DengXian"/>
                <w:noProof/>
                <w:sz w:val="20"/>
                <w:szCs w:val="20"/>
              </w:rPr>
              <w:fldChar w:fldCharType="begin"/>
            </w:r>
            <w:r w:rsidRPr="00F45E54">
              <w:rPr>
                <w:rFonts w:eastAsia="DengXian"/>
                <w:noProof/>
                <w:sz w:val="20"/>
                <w:szCs w:val="20"/>
              </w:rPr>
              <w:instrText xml:space="preserve"> INCLUDEPICTURE  "cid:image004.png@01D977B6.8F321E80" \* MERGEFORMATINET </w:instrText>
            </w:r>
            <w:r w:rsidRPr="00F45E54">
              <w:rPr>
                <w:rFonts w:eastAsia="DengXian"/>
                <w:noProof/>
                <w:sz w:val="20"/>
                <w:szCs w:val="20"/>
              </w:rPr>
              <w:fldChar w:fldCharType="separate"/>
            </w:r>
            <w:r w:rsidRPr="00F45E54">
              <w:rPr>
                <w:rFonts w:eastAsia="DengXian"/>
                <w:noProof/>
                <w:sz w:val="20"/>
                <w:szCs w:val="20"/>
              </w:rPr>
              <w:drawing>
                <wp:inline distT="0" distB="0" distL="0" distR="0" wp14:anchorId="5658C0BB" wp14:editId="25E6B9D9">
                  <wp:extent cx="358775" cy="344805"/>
                  <wp:effectExtent l="0" t="0" r="0" b="0"/>
                  <wp:docPr id="475"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8775" cy="344805"/>
                          </a:xfrm>
                          <a:prstGeom prst="rect">
                            <a:avLst/>
                          </a:prstGeom>
                          <a:noFill/>
                          <a:ln>
                            <a:noFill/>
                          </a:ln>
                        </pic:spPr>
                      </pic:pic>
                    </a:graphicData>
                  </a:graphic>
                </wp:inline>
              </w:drawing>
            </w:r>
            <w:r w:rsidRPr="00F45E54">
              <w:rPr>
                <w:rFonts w:eastAsia="DengXian"/>
                <w:noProof/>
                <w:sz w:val="20"/>
                <w:szCs w:val="20"/>
              </w:rPr>
              <w:fldChar w:fldCharType="end"/>
            </w:r>
            <w:r w:rsidRPr="00F45E54">
              <w:rPr>
                <w:rFonts w:eastAsia="DengXian"/>
                <w:sz w:val="20"/>
                <w:szCs w:val="20"/>
              </w:rPr>
              <w:fldChar w:fldCharType="end"/>
            </w:r>
            <w:r w:rsidRPr="00F45E54">
              <w:rPr>
                <w:rFonts w:eastAsia="DengXian"/>
                <w:sz w:val="20"/>
                <w:szCs w:val="20"/>
              </w:rPr>
              <w:fldChar w:fldCharType="end"/>
            </w:r>
            <w:r w:rsidRPr="00F45E54">
              <w:rPr>
                <w:rStyle w:val="Strong"/>
                <w:b w:val="0"/>
                <w:bCs w:val="0"/>
                <w:sz w:val="20"/>
                <w:szCs w:val="20"/>
              </w:rPr>
              <w:t xml:space="preserve">. For port </w:t>
            </w:r>
            <w:r w:rsidRPr="00F45E54">
              <w:rPr>
                <w:rFonts w:eastAsia="DengXian"/>
                <w:sz w:val="20"/>
                <w:szCs w:val="20"/>
              </w:rPr>
              <w:fldChar w:fldCharType="begin"/>
            </w:r>
            <w:r w:rsidRPr="00F45E54">
              <w:rPr>
                <w:rFonts w:eastAsia="DengXian"/>
                <w:sz w:val="20"/>
                <w:szCs w:val="20"/>
              </w:rPr>
              <w:instrText xml:space="preserve"> INCLUDEPICTURE  "cid:image005.png@01D977B6.8F321E80" \* MERGEFORMATINET </w:instrText>
            </w:r>
            <w:r w:rsidRPr="00F45E54">
              <w:rPr>
                <w:rFonts w:eastAsia="DengXian"/>
                <w:sz w:val="20"/>
                <w:szCs w:val="20"/>
              </w:rPr>
              <w:fldChar w:fldCharType="separate"/>
            </w:r>
            <w:r w:rsidRPr="00F45E54">
              <w:rPr>
                <w:rFonts w:eastAsia="DengXian"/>
                <w:sz w:val="20"/>
                <w:szCs w:val="20"/>
              </w:rPr>
              <w:fldChar w:fldCharType="begin"/>
            </w:r>
            <w:r w:rsidRPr="00F45E54">
              <w:rPr>
                <w:rFonts w:eastAsia="DengXian"/>
                <w:sz w:val="20"/>
                <w:szCs w:val="20"/>
              </w:rPr>
              <w:instrText xml:space="preserve"> INCLUDEPICTURE  "cid:image005.png@01D977B6.8F321E80" \* MERGEFORMATINET </w:instrText>
            </w:r>
            <w:r w:rsidRPr="00F45E54">
              <w:rPr>
                <w:rFonts w:eastAsia="DengXian"/>
                <w:sz w:val="20"/>
                <w:szCs w:val="20"/>
              </w:rPr>
              <w:fldChar w:fldCharType="separate"/>
            </w:r>
            <w:r w:rsidRPr="00F45E54">
              <w:rPr>
                <w:rFonts w:eastAsia="DengXian"/>
                <w:noProof/>
                <w:sz w:val="20"/>
                <w:szCs w:val="20"/>
              </w:rPr>
              <w:fldChar w:fldCharType="begin"/>
            </w:r>
            <w:r w:rsidRPr="00F45E54">
              <w:rPr>
                <w:rFonts w:eastAsia="DengXian"/>
                <w:noProof/>
                <w:sz w:val="20"/>
                <w:szCs w:val="20"/>
              </w:rPr>
              <w:instrText xml:space="preserve"> INCLUDEPICTURE  "cid:image005.png@01D977B6.8F321E80" \* MERGEFORMATINET </w:instrText>
            </w:r>
            <w:r w:rsidRPr="00F45E54">
              <w:rPr>
                <w:rFonts w:eastAsia="DengXian"/>
                <w:noProof/>
                <w:sz w:val="20"/>
                <w:szCs w:val="20"/>
              </w:rPr>
              <w:fldChar w:fldCharType="separate"/>
            </w:r>
            <w:r w:rsidRPr="00F45E54">
              <w:rPr>
                <w:rFonts w:eastAsia="DengXian"/>
                <w:noProof/>
                <w:sz w:val="20"/>
                <w:szCs w:val="20"/>
              </w:rPr>
              <w:drawing>
                <wp:inline distT="0" distB="0" distL="0" distR="0" wp14:anchorId="1F749399" wp14:editId="564F1F49">
                  <wp:extent cx="126365" cy="344805"/>
                  <wp:effectExtent l="0" t="0" r="635" b="0"/>
                  <wp:docPr id="476"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6365" cy="344805"/>
                          </a:xfrm>
                          <a:prstGeom prst="rect">
                            <a:avLst/>
                          </a:prstGeom>
                          <a:noFill/>
                          <a:ln>
                            <a:noFill/>
                          </a:ln>
                        </pic:spPr>
                      </pic:pic>
                    </a:graphicData>
                  </a:graphic>
                </wp:inline>
              </w:drawing>
            </w:r>
            <w:r w:rsidRPr="00F45E54">
              <w:rPr>
                <w:rFonts w:eastAsia="DengXian"/>
                <w:noProof/>
                <w:sz w:val="20"/>
                <w:szCs w:val="20"/>
              </w:rPr>
              <w:fldChar w:fldCharType="end"/>
            </w:r>
            <w:r w:rsidRPr="00F45E54">
              <w:rPr>
                <w:rFonts w:eastAsia="DengXian"/>
                <w:sz w:val="20"/>
                <w:szCs w:val="20"/>
              </w:rPr>
              <w:fldChar w:fldCharType="end"/>
            </w:r>
            <w:r w:rsidRPr="00F45E54">
              <w:rPr>
                <w:rFonts w:eastAsia="DengXian"/>
                <w:sz w:val="20"/>
                <w:szCs w:val="20"/>
              </w:rPr>
              <w:fldChar w:fldCharType="end"/>
            </w:r>
            <w:r w:rsidRPr="00F45E54">
              <w:rPr>
                <w:rStyle w:val="Strong"/>
                <w:b w:val="0"/>
                <w:bCs w:val="0"/>
                <w:sz w:val="20"/>
                <w:szCs w:val="20"/>
              </w:rPr>
              <w:t xml:space="preserve">, </w:t>
            </w:r>
            <w:r w:rsidRPr="00F45E54">
              <w:rPr>
                <w:rFonts w:eastAsia="DengXian"/>
                <w:sz w:val="20"/>
                <w:szCs w:val="20"/>
              </w:rPr>
              <w:fldChar w:fldCharType="begin"/>
            </w:r>
            <w:r w:rsidRPr="00F45E54">
              <w:rPr>
                <w:rFonts w:eastAsia="DengXian"/>
                <w:sz w:val="20"/>
                <w:szCs w:val="20"/>
              </w:rPr>
              <w:instrText xml:space="preserve"> INCLUDEPICTURE  "cid:image006.png@01D977B6.8F321E80" \* MERGEFORMATINET </w:instrText>
            </w:r>
            <w:r w:rsidRPr="00F45E54">
              <w:rPr>
                <w:rFonts w:eastAsia="DengXian"/>
                <w:sz w:val="20"/>
                <w:szCs w:val="20"/>
              </w:rPr>
              <w:fldChar w:fldCharType="separate"/>
            </w:r>
            <w:r w:rsidRPr="00F45E54">
              <w:rPr>
                <w:rFonts w:eastAsia="DengXian"/>
                <w:sz w:val="20"/>
                <w:szCs w:val="20"/>
              </w:rPr>
              <w:fldChar w:fldCharType="begin"/>
            </w:r>
            <w:r w:rsidRPr="00F45E54">
              <w:rPr>
                <w:rFonts w:eastAsia="DengXian"/>
                <w:sz w:val="20"/>
                <w:szCs w:val="20"/>
              </w:rPr>
              <w:instrText xml:space="preserve"> INCLUDEPICTURE  "cid:image006.png@01D977B6.8F321E80" \* MERGEFORMATINET </w:instrText>
            </w:r>
            <w:r w:rsidRPr="00F45E54">
              <w:rPr>
                <w:rFonts w:eastAsia="DengXian"/>
                <w:sz w:val="20"/>
                <w:szCs w:val="20"/>
              </w:rPr>
              <w:fldChar w:fldCharType="separate"/>
            </w:r>
            <w:r w:rsidRPr="00F45E54">
              <w:rPr>
                <w:rFonts w:eastAsia="DengXian"/>
                <w:noProof/>
                <w:sz w:val="20"/>
                <w:szCs w:val="20"/>
              </w:rPr>
              <w:fldChar w:fldCharType="begin"/>
            </w:r>
            <w:r w:rsidRPr="00F45E54">
              <w:rPr>
                <w:rFonts w:eastAsia="DengXian"/>
                <w:noProof/>
                <w:sz w:val="20"/>
                <w:szCs w:val="20"/>
              </w:rPr>
              <w:instrText xml:space="preserve"> INCLUDEPICTURE  "cid:image006.png@01D977B6.8F321E80" \* MERGEFORMATINET </w:instrText>
            </w:r>
            <w:r w:rsidRPr="00F45E54">
              <w:rPr>
                <w:rFonts w:eastAsia="DengXian"/>
                <w:noProof/>
                <w:sz w:val="20"/>
                <w:szCs w:val="20"/>
              </w:rPr>
              <w:fldChar w:fldCharType="separate"/>
            </w:r>
            <w:r w:rsidRPr="00F45E54">
              <w:rPr>
                <w:rFonts w:eastAsia="DengXian"/>
                <w:noProof/>
                <w:sz w:val="20"/>
                <w:szCs w:val="20"/>
              </w:rPr>
              <w:drawing>
                <wp:inline distT="0" distB="0" distL="0" distR="0" wp14:anchorId="34701108" wp14:editId="4A4A2DC2">
                  <wp:extent cx="2855595" cy="485140"/>
                  <wp:effectExtent l="0" t="0" r="1905" b="0"/>
                  <wp:docPr id="477" name="Picture 10" descr="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7" name="Picture 10" descr="Text&#10;&#10;Description automatically generated"/>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5595" cy="485140"/>
                          </a:xfrm>
                          <a:prstGeom prst="rect">
                            <a:avLst/>
                          </a:prstGeom>
                          <a:noFill/>
                          <a:ln>
                            <a:noFill/>
                          </a:ln>
                        </pic:spPr>
                      </pic:pic>
                    </a:graphicData>
                  </a:graphic>
                </wp:inline>
              </w:drawing>
            </w:r>
            <w:r w:rsidRPr="00F45E54">
              <w:rPr>
                <w:rFonts w:eastAsia="DengXian"/>
                <w:noProof/>
                <w:sz w:val="20"/>
                <w:szCs w:val="20"/>
              </w:rPr>
              <w:fldChar w:fldCharType="end"/>
            </w:r>
            <w:r w:rsidRPr="00F45E54">
              <w:rPr>
                <w:rFonts w:eastAsia="DengXian"/>
                <w:sz w:val="20"/>
                <w:szCs w:val="20"/>
              </w:rPr>
              <w:fldChar w:fldCharType="end"/>
            </w:r>
            <w:r w:rsidRPr="00F45E54">
              <w:rPr>
                <w:rFonts w:eastAsia="DengXian"/>
                <w:sz w:val="20"/>
                <w:szCs w:val="20"/>
              </w:rPr>
              <w:fldChar w:fldCharType="end"/>
            </w:r>
            <w:r w:rsidRPr="00F45E54">
              <w:rPr>
                <w:rStyle w:val="Strong"/>
                <w:b w:val="0"/>
                <w:bCs w:val="0"/>
                <w:sz w:val="20"/>
                <w:szCs w:val="20"/>
              </w:rPr>
              <w:t>.</w:t>
            </w:r>
          </w:p>
          <w:p w14:paraId="174D7263" w14:textId="77777777" w:rsidR="00F45E54" w:rsidRPr="00F45E54" w:rsidRDefault="00F45E54" w:rsidP="00F45E54">
            <w:pPr>
              <w:pStyle w:val="NormalWeb"/>
              <w:numPr>
                <w:ilvl w:val="0"/>
                <w:numId w:val="56"/>
              </w:numPr>
              <w:spacing w:before="0" w:beforeAutospacing="0" w:after="0" w:afterAutospacing="0"/>
              <w:rPr>
                <w:sz w:val="20"/>
                <w:szCs w:val="20"/>
              </w:rPr>
            </w:pPr>
            <w:r w:rsidRPr="00F45E54">
              <w:rPr>
                <w:rStyle w:val="Strong"/>
                <w:b w:val="0"/>
                <w:bCs w:val="0"/>
                <w:sz w:val="20"/>
                <w:szCs w:val="20"/>
              </w:rPr>
              <w:lastRenderedPageBreak/>
              <w:t>Option 2: the cyclic shift positions are unaligned across the comb offsets on the same OFDM symbol for comb 4, and the cyclic shift positions are aligned on only 2 of the 4 comb offsets on the same OFDM symbol for comb 8.</w:t>
            </w:r>
          </w:p>
          <w:p w14:paraId="1129FCA9" w14:textId="77777777" w:rsidR="00F45E54" w:rsidRPr="00F45E54" w:rsidRDefault="00F45E54" w:rsidP="00F45E54">
            <w:pPr>
              <w:pStyle w:val="NormalWeb"/>
              <w:numPr>
                <w:ilvl w:val="1"/>
                <w:numId w:val="57"/>
              </w:numPr>
              <w:spacing w:before="0" w:beforeAutospacing="0" w:after="0" w:afterAutospacing="0"/>
              <w:ind w:left="1434" w:hanging="357"/>
              <w:textAlignment w:val="top"/>
              <w:rPr>
                <w:sz w:val="20"/>
                <w:szCs w:val="20"/>
              </w:rPr>
            </w:pPr>
            <w:r w:rsidRPr="00F45E54">
              <w:rPr>
                <w:rStyle w:val="Strong"/>
                <w:b w:val="0"/>
                <w:bCs w:val="0"/>
                <w:sz w:val="20"/>
                <w:szCs w:val="20"/>
              </w:rPr>
              <w:t xml:space="preserve">For comb </w:t>
            </w:r>
            <w:r w:rsidRPr="00F45E54">
              <w:rPr>
                <w:rFonts w:eastAsia="DengXian"/>
                <w:sz w:val="20"/>
                <w:szCs w:val="20"/>
              </w:rPr>
              <w:fldChar w:fldCharType="begin"/>
            </w:r>
            <w:r w:rsidRPr="00F45E54">
              <w:rPr>
                <w:rFonts w:eastAsia="DengXian"/>
                <w:sz w:val="20"/>
                <w:szCs w:val="20"/>
              </w:rPr>
              <w:instrText xml:space="preserve"> INCLUDEPICTURE  "cid:image002.png@01D977B6.8F321E80" \* MERGEFORMATINET </w:instrText>
            </w:r>
            <w:r w:rsidRPr="00F45E54">
              <w:rPr>
                <w:rFonts w:eastAsia="DengXian"/>
                <w:sz w:val="20"/>
                <w:szCs w:val="20"/>
              </w:rPr>
              <w:fldChar w:fldCharType="separate"/>
            </w:r>
            <w:r w:rsidRPr="00F45E54">
              <w:rPr>
                <w:rFonts w:eastAsia="DengXian"/>
                <w:sz w:val="20"/>
                <w:szCs w:val="20"/>
              </w:rPr>
              <w:fldChar w:fldCharType="begin"/>
            </w:r>
            <w:r w:rsidRPr="00F45E54">
              <w:rPr>
                <w:rFonts w:eastAsia="DengXian"/>
                <w:sz w:val="20"/>
                <w:szCs w:val="20"/>
              </w:rPr>
              <w:instrText xml:space="preserve"> INCLUDEPICTURE  "cid:image002.png@01D977B6.8F321E80" \* MERGEFORMATINET </w:instrText>
            </w:r>
            <w:r w:rsidRPr="00F45E54">
              <w:rPr>
                <w:rFonts w:eastAsia="DengXian"/>
                <w:sz w:val="20"/>
                <w:szCs w:val="20"/>
              </w:rPr>
              <w:fldChar w:fldCharType="separate"/>
            </w:r>
            <w:r w:rsidRPr="00F45E54">
              <w:rPr>
                <w:rFonts w:eastAsia="DengXian"/>
                <w:noProof/>
                <w:sz w:val="20"/>
                <w:szCs w:val="20"/>
              </w:rPr>
              <w:fldChar w:fldCharType="begin"/>
            </w:r>
            <w:r w:rsidRPr="00F45E54">
              <w:rPr>
                <w:rFonts w:eastAsia="DengXian"/>
                <w:noProof/>
                <w:sz w:val="20"/>
                <w:szCs w:val="20"/>
              </w:rPr>
              <w:instrText xml:space="preserve"> INCLUDEPICTURE  "cid:image002.png@01D977B6.8F321E80" \* MERGEFORMATINET </w:instrText>
            </w:r>
            <w:r w:rsidRPr="00F45E54">
              <w:rPr>
                <w:rFonts w:eastAsia="DengXian"/>
                <w:noProof/>
                <w:sz w:val="20"/>
                <w:szCs w:val="20"/>
              </w:rPr>
              <w:fldChar w:fldCharType="separate"/>
            </w:r>
            <w:r w:rsidRPr="00F45E54">
              <w:rPr>
                <w:rFonts w:eastAsia="DengXian"/>
                <w:noProof/>
                <w:sz w:val="20"/>
                <w:szCs w:val="20"/>
              </w:rPr>
              <w:drawing>
                <wp:inline distT="0" distB="0" distL="0" distR="0" wp14:anchorId="1ACA3AC1" wp14:editId="5B3CB855">
                  <wp:extent cx="239395" cy="344805"/>
                  <wp:effectExtent l="0" t="0" r="1905" b="0"/>
                  <wp:docPr id="478"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395" cy="344805"/>
                          </a:xfrm>
                          <a:prstGeom prst="rect">
                            <a:avLst/>
                          </a:prstGeom>
                          <a:noFill/>
                          <a:ln>
                            <a:noFill/>
                          </a:ln>
                        </pic:spPr>
                      </pic:pic>
                    </a:graphicData>
                  </a:graphic>
                </wp:inline>
              </w:drawing>
            </w:r>
            <w:r w:rsidRPr="00F45E54">
              <w:rPr>
                <w:rFonts w:eastAsia="DengXian"/>
                <w:noProof/>
                <w:sz w:val="20"/>
                <w:szCs w:val="20"/>
              </w:rPr>
              <w:fldChar w:fldCharType="end"/>
            </w:r>
            <w:r w:rsidRPr="00F45E54">
              <w:rPr>
                <w:rFonts w:eastAsia="DengXian"/>
                <w:sz w:val="20"/>
                <w:szCs w:val="20"/>
              </w:rPr>
              <w:fldChar w:fldCharType="end"/>
            </w:r>
            <w:r w:rsidRPr="00F45E54">
              <w:rPr>
                <w:rFonts w:eastAsia="DengXian"/>
                <w:sz w:val="20"/>
                <w:szCs w:val="20"/>
              </w:rPr>
              <w:fldChar w:fldCharType="end"/>
            </w:r>
            <w:r w:rsidRPr="00F45E54">
              <w:rPr>
                <w:rStyle w:val="Strong"/>
                <w:b w:val="0"/>
                <w:bCs w:val="0"/>
                <w:sz w:val="20"/>
                <w:szCs w:val="20"/>
              </w:rPr>
              <w:t xml:space="preserve">=4, </w:t>
            </w:r>
            <w:r w:rsidRPr="00F45E54">
              <w:rPr>
                <w:rFonts w:eastAsia="DengXian"/>
                <w:sz w:val="20"/>
                <w:szCs w:val="20"/>
              </w:rPr>
              <w:fldChar w:fldCharType="begin"/>
            </w:r>
            <w:r w:rsidRPr="00F45E54">
              <w:rPr>
                <w:rFonts w:eastAsia="DengXian"/>
                <w:sz w:val="20"/>
                <w:szCs w:val="20"/>
              </w:rPr>
              <w:instrText xml:space="preserve"> INCLUDEPICTURE  "cid:image003.png@01D977B6.8F321E80" \* MERGEFORMATINET </w:instrText>
            </w:r>
            <w:r w:rsidRPr="00F45E54">
              <w:rPr>
                <w:rFonts w:eastAsia="DengXian"/>
                <w:sz w:val="20"/>
                <w:szCs w:val="20"/>
              </w:rPr>
              <w:fldChar w:fldCharType="separate"/>
            </w:r>
            <w:r w:rsidRPr="00F45E54">
              <w:rPr>
                <w:rFonts w:eastAsia="DengXian"/>
                <w:sz w:val="20"/>
                <w:szCs w:val="20"/>
              </w:rPr>
              <w:fldChar w:fldCharType="begin"/>
            </w:r>
            <w:r w:rsidRPr="00F45E54">
              <w:rPr>
                <w:rFonts w:eastAsia="DengXian"/>
                <w:sz w:val="20"/>
                <w:szCs w:val="20"/>
              </w:rPr>
              <w:instrText xml:space="preserve"> INCLUDEPICTURE  "cid:image003.png@01D977B6.8F321E80" \* MERGEFORMATINET </w:instrText>
            </w:r>
            <w:r w:rsidRPr="00F45E54">
              <w:rPr>
                <w:rFonts w:eastAsia="DengXian"/>
                <w:sz w:val="20"/>
                <w:szCs w:val="20"/>
              </w:rPr>
              <w:fldChar w:fldCharType="separate"/>
            </w:r>
            <w:r w:rsidRPr="00F45E54">
              <w:rPr>
                <w:rFonts w:eastAsia="DengXian"/>
                <w:noProof/>
                <w:sz w:val="20"/>
                <w:szCs w:val="20"/>
              </w:rPr>
              <w:fldChar w:fldCharType="begin"/>
            </w:r>
            <w:r w:rsidRPr="00F45E54">
              <w:rPr>
                <w:rFonts w:eastAsia="DengXian"/>
                <w:noProof/>
                <w:sz w:val="20"/>
                <w:szCs w:val="20"/>
              </w:rPr>
              <w:instrText xml:space="preserve"> INCLUDEPICTURE  "cid:image003.png@01D977B6.8F321E80" \* MERGEFORMATINET </w:instrText>
            </w:r>
            <w:r w:rsidRPr="00F45E54">
              <w:rPr>
                <w:rFonts w:eastAsia="DengXian"/>
                <w:noProof/>
                <w:sz w:val="20"/>
                <w:szCs w:val="20"/>
              </w:rPr>
              <w:fldChar w:fldCharType="separate"/>
            </w:r>
            <w:r w:rsidRPr="00F45E54">
              <w:rPr>
                <w:rFonts w:eastAsia="DengXian"/>
                <w:noProof/>
                <w:sz w:val="20"/>
                <w:szCs w:val="20"/>
              </w:rPr>
              <w:drawing>
                <wp:inline distT="0" distB="0" distL="0" distR="0" wp14:anchorId="437873E3" wp14:editId="7F02B197">
                  <wp:extent cx="358775" cy="344805"/>
                  <wp:effectExtent l="0" t="0" r="0" b="0"/>
                  <wp:docPr id="479"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9"/>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8775" cy="344805"/>
                          </a:xfrm>
                          <a:prstGeom prst="rect">
                            <a:avLst/>
                          </a:prstGeom>
                          <a:noFill/>
                          <a:ln>
                            <a:noFill/>
                          </a:ln>
                        </pic:spPr>
                      </pic:pic>
                    </a:graphicData>
                  </a:graphic>
                </wp:inline>
              </w:drawing>
            </w:r>
            <w:r w:rsidRPr="00F45E54">
              <w:rPr>
                <w:rFonts w:eastAsia="DengXian"/>
                <w:noProof/>
                <w:sz w:val="20"/>
                <w:szCs w:val="20"/>
              </w:rPr>
              <w:fldChar w:fldCharType="end"/>
            </w:r>
            <w:r w:rsidRPr="00F45E54">
              <w:rPr>
                <w:rFonts w:eastAsia="DengXian"/>
                <w:sz w:val="20"/>
                <w:szCs w:val="20"/>
              </w:rPr>
              <w:fldChar w:fldCharType="end"/>
            </w:r>
            <w:r w:rsidRPr="00F45E54">
              <w:rPr>
                <w:rFonts w:eastAsia="DengXian"/>
                <w:sz w:val="20"/>
                <w:szCs w:val="20"/>
              </w:rPr>
              <w:fldChar w:fldCharType="end"/>
            </w:r>
            <w:r w:rsidRPr="00F45E54">
              <w:rPr>
                <w:rStyle w:val="Strong"/>
                <w:b w:val="0"/>
                <w:bCs w:val="0"/>
                <w:sz w:val="20"/>
                <w:szCs w:val="20"/>
              </w:rPr>
              <w:t xml:space="preserve">. For comb </w:t>
            </w:r>
            <w:r w:rsidRPr="00F45E54">
              <w:rPr>
                <w:rFonts w:eastAsia="DengXian"/>
                <w:sz w:val="20"/>
                <w:szCs w:val="20"/>
              </w:rPr>
              <w:fldChar w:fldCharType="begin"/>
            </w:r>
            <w:r w:rsidRPr="00F45E54">
              <w:rPr>
                <w:rFonts w:eastAsia="DengXian"/>
                <w:sz w:val="20"/>
                <w:szCs w:val="20"/>
              </w:rPr>
              <w:instrText xml:space="preserve"> INCLUDEPICTURE  "cid:image002.png@01D977B6.8F321E80" \* MERGEFORMATINET </w:instrText>
            </w:r>
            <w:r w:rsidRPr="00F45E54">
              <w:rPr>
                <w:rFonts w:eastAsia="DengXian"/>
                <w:sz w:val="20"/>
                <w:szCs w:val="20"/>
              </w:rPr>
              <w:fldChar w:fldCharType="separate"/>
            </w:r>
            <w:r w:rsidRPr="00F45E54">
              <w:rPr>
                <w:rFonts w:eastAsia="DengXian"/>
                <w:sz w:val="20"/>
                <w:szCs w:val="20"/>
              </w:rPr>
              <w:fldChar w:fldCharType="begin"/>
            </w:r>
            <w:r w:rsidRPr="00F45E54">
              <w:rPr>
                <w:rFonts w:eastAsia="DengXian"/>
                <w:sz w:val="20"/>
                <w:szCs w:val="20"/>
              </w:rPr>
              <w:instrText xml:space="preserve"> INCLUDEPICTURE  "cid:image002.png@01D977B6.8F321E80" \* MERGEFORMATINET </w:instrText>
            </w:r>
            <w:r w:rsidRPr="00F45E54">
              <w:rPr>
                <w:rFonts w:eastAsia="DengXian"/>
                <w:sz w:val="20"/>
                <w:szCs w:val="20"/>
              </w:rPr>
              <w:fldChar w:fldCharType="separate"/>
            </w:r>
            <w:r w:rsidRPr="00F45E54">
              <w:rPr>
                <w:rFonts w:eastAsia="DengXian"/>
                <w:noProof/>
                <w:sz w:val="20"/>
                <w:szCs w:val="20"/>
              </w:rPr>
              <w:fldChar w:fldCharType="begin"/>
            </w:r>
            <w:r w:rsidRPr="00F45E54">
              <w:rPr>
                <w:rFonts w:eastAsia="DengXian"/>
                <w:noProof/>
                <w:sz w:val="20"/>
                <w:szCs w:val="20"/>
              </w:rPr>
              <w:instrText xml:space="preserve"> INCLUDEPICTURE  "cid:image002.png@01D977B6.8F321E80" \* MERGEFORMATINET </w:instrText>
            </w:r>
            <w:r w:rsidRPr="00F45E54">
              <w:rPr>
                <w:rFonts w:eastAsia="DengXian"/>
                <w:noProof/>
                <w:sz w:val="20"/>
                <w:szCs w:val="20"/>
              </w:rPr>
              <w:fldChar w:fldCharType="separate"/>
            </w:r>
            <w:r w:rsidRPr="00F45E54">
              <w:rPr>
                <w:rFonts w:eastAsia="DengXian"/>
                <w:noProof/>
                <w:sz w:val="20"/>
                <w:szCs w:val="20"/>
              </w:rPr>
              <w:drawing>
                <wp:inline distT="0" distB="0" distL="0" distR="0" wp14:anchorId="2563DDCD" wp14:editId="0340C357">
                  <wp:extent cx="239395" cy="344805"/>
                  <wp:effectExtent l="0" t="0" r="1905" b="0"/>
                  <wp:docPr id="480"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395" cy="344805"/>
                          </a:xfrm>
                          <a:prstGeom prst="rect">
                            <a:avLst/>
                          </a:prstGeom>
                          <a:noFill/>
                          <a:ln>
                            <a:noFill/>
                          </a:ln>
                        </pic:spPr>
                      </pic:pic>
                    </a:graphicData>
                  </a:graphic>
                </wp:inline>
              </w:drawing>
            </w:r>
            <w:r w:rsidRPr="00F45E54">
              <w:rPr>
                <w:rFonts w:eastAsia="DengXian"/>
                <w:noProof/>
                <w:sz w:val="20"/>
                <w:szCs w:val="20"/>
              </w:rPr>
              <w:fldChar w:fldCharType="end"/>
            </w:r>
            <w:r w:rsidRPr="00F45E54">
              <w:rPr>
                <w:rFonts w:eastAsia="DengXian"/>
                <w:sz w:val="20"/>
                <w:szCs w:val="20"/>
              </w:rPr>
              <w:fldChar w:fldCharType="end"/>
            </w:r>
            <w:r w:rsidRPr="00F45E54">
              <w:rPr>
                <w:rFonts w:eastAsia="DengXian"/>
                <w:sz w:val="20"/>
                <w:szCs w:val="20"/>
              </w:rPr>
              <w:fldChar w:fldCharType="end"/>
            </w:r>
            <w:r w:rsidRPr="00F45E54">
              <w:rPr>
                <w:rStyle w:val="Strong"/>
                <w:b w:val="0"/>
                <w:bCs w:val="0"/>
                <w:sz w:val="20"/>
                <w:szCs w:val="20"/>
              </w:rPr>
              <w:t xml:space="preserve">=8, </w:t>
            </w:r>
            <w:r w:rsidRPr="00F45E54">
              <w:rPr>
                <w:rFonts w:eastAsia="DengXian"/>
                <w:sz w:val="20"/>
                <w:szCs w:val="20"/>
              </w:rPr>
              <w:fldChar w:fldCharType="begin"/>
            </w:r>
            <w:r w:rsidRPr="00F45E54">
              <w:rPr>
                <w:rFonts w:eastAsia="DengXian"/>
                <w:sz w:val="20"/>
                <w:szCs w:val="20"/>
              </w:rPr>
              <w:instrText xml:space="preserve"> INCLUDEPICTURE  "cid:image004.png@01D977B6.8F321E80" \* MERGEFORMATINET </w:instrText>
            </w:r>
            <w:r w:rsidRPr="00F45E54">
              <w:rPr>
                <w:rFonts w:eastAsia="DengXian"/>
                <w:sz w:val="20"/>
                <w:szCs w:val="20"/>
              </w:rPr>
              <w:fldChar w:fldCharType="separate"/>
            </w:r>
            <w:r w:rsidRPr="00F45E54">
              <w:rPr>
                <w:rFonts w:eastAsia="DengXian"/>
                <w:sz w:val="20"/>
                <w:szCs w:val="20"/>
              </w:rPr>
              <w:fldChar w:fldCharType="begin"/>
            </w:r>
            <w:r w:rsidRPr="00F45E54">
              <w:rPr>
                <w:rFonts w:eastAsia="DengXian"/>
                <w:sz w:val="20"/>
                <w:szCs w:val="20"/>
              </w:rPr>
              <w:instrText xml:space="preserve"> INCLUDEPICTURE  "cid:image004.png@01D977B6.8F321E80" \* MERGEFORMATINET </w:instrText>
            </w:r>
            <w:r w:rsidRPr="00F45E54">
              <w:rPr>
                <w:rFonts w:eastAsia="DengXian"/>
                <w:sz w:val="20"/>
                <w:szCs w:val="20"/>
              </w:rPr>
              <w:fldChar w:fldCharType="separate"/>
            </w:r>
            <w:r w:rsidRPr="00F45E54">
              <w:rPr>
                <w:rFonts w:eastAsia="DengXian"/>
                <w:noProof/>
                <w:sz w:val="20"/>
                <w:szCs w:val="20"/>
              </w:rPr>
              <w:fldChar w:fldCharType="begin"/>
            </w:r>
            <w:r w:rsidRPr="00F45E54">
              <w:rPr>
                <w:rFonts w:eastAsia="DengXian"/>
                <w:noProof/>
                <w:sz w:val="20"/>
                <w:szCs w:val="20"/>
              </w:rPr>
              <w:instrText xml:space="preserve"> INCLUDEPICTURE  "cid:image004.png@01D977B6.8F321E80" \* MERGEFORMATINET </w:instrText>
            </w:r>
            <w:r w:rsidRPr="00F45E54">
              <w:rPr>
                <w:rFonts w:eastAsia="DengXian"/>
                <w:noProof/>
                <w:sz w:val="20"/>
                <w:szCs w:val="20"/>
              </w:rPr>
              <w:fldChar w:fldCharType="separate"/>
            </w:r>
            <w:r w:rsidRPr="00F45E54">
              <w:rPr>
                <w:rFonts w:eastAsia="DengXian"/>
                <w:noProof/>
                <w:sz w:val="20"/>
                <w:szCs w:val="20"/>
              </w:rPr>
              <w:drawing>
                <wp:inline distT="0" distB="0" distL="0" distR="0" wp14:anchorId="6692871E" wp14:editId="1E5671AE">
                  <wp:extent cx="358775" cy="344805"/>
                  <wp:effectExtent l="0" t="0" r="0" b="0"/>
                  <wp:docPr id="481"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8775" cy="344805"/>
                          </a:xfrm>
                          <a:prstGeom prst="rect">
                            <a:avLst/>
                          </a:prstGeom>
                          <a:noFill/>
                          <a:ln>
                            <a:noFill/>
                          </a:ln>
                        </pic:spPr>
                      </pic:pic>
                    </a:graphicData>
                  </a:graphic>
                </wp:inline>
              </w:drawing>
            </w:r>
            <w:r w:rsidRPr="00F45E54">
              <w:rPr>
                <w:rFonts w:eastAsia="DengXian"/>
                <w:noProof/>
                <w:sz w:val="20"/>
                <w:szCs w:val="20"/>
              </w:rPr>
              <w:fldChar w:fldCharType="end"/>
            </w:r>
            <w:r w:rsidRPr="00F45E54">
              <w:rPr>
                <w:rFonts w:eastAsia="DengXian"/>
                <w:sz w:val="20"/>
                <w:szCs w:val="20"/>
              </w:rPr>
              <w:fldChar w:fldCharType="end"/>
            </w:r>
            <w:r w:rsidRPr="00F45E54">
              <w:rPr>
                <w:rFonts w:eastAsia="DengXian"/>
                <w:sz w:val="20"/>
                <w:szCs w:val="20"/>
              </w:rPr>
              <w:fldChar w:fldCharType="end"/>
            </w:r>
            <w:r w:rsidRPr="00F45E54">
              <w:rPr>
                <w:rStyle w:val="Strong"/>
                <w:b w:val="0"/>
                <w:bCs w:val="0"/>
                <w:sz w:val="20"/>
                <w:szCs w:val="20"/>
              </w:rPr>
              <w:t xml:space="preserve">.  Example: For port </w:t>
            </w:r>
            <w:r w:rsidRPr="00F45E54">
              <w:rPr>
                <w:rFonts w:eastAsia="DengXian"/>
                <w:sz w:val="20"/>
                <w:szCs w:val="20"/>
              </w:rPr>
              <w:fldChar w:fldCharType="begin"/>
            </w:r>
            <w:r w:rsidRPr="00F45E54">
              <w:rPr>
                <w:rFonts w:eastAsia="DengXian"/>
                <w:sz w:val="20"/>
                <w:szCs w:val="20"/>
              </w:rPr>
              <w:instrText xml:space="preserve"> INCLUDEPICTURE  "cid:image005.png@01D977B6.8F321E80" \* MERGEFORMATINET </w:instrText>
            </w:r>
            <w:r w:rsidRPr="00F45E54">
              <w:rPr>
                <w:rFonts w:eastAsia="DengXian"/>
                <w:sz w:val="20"/>
                <w:szCs w:val="20"/>
              </w:rPr>
              <w:fldChar w:fldCharType="separate"/>
            </w:r>
            <w:r w:rsidRPr="00F45E54">
              <w:rPr>
                <w:rFonts w:eastAsia="DengXian"/>
                <w:sz w:val="20"/>
                <w:szCs w:val="20"/>
              </w:rPr>
              <w:fldChar w:fldCharType="begin"/>
            </w:r>
            <w:r w:rsidRPr="00F45E54">
              <w:rPr>
                <w:rFonts w:eastAsia="DengXian"/>
                <w:sz w:val="20"/>
                <w:szCs w:val="20"/>
              </w:rPr>
              <w:instrText xml:space="preserve"> INCLUDEPICTURE  "cid:image005.png@01D977B6.8F321E80" \* MERGEFORMATINET </w:instrText>
            </w:r>
            <w:r w:rsidRPr="00F45E54">
              <w:rPr>
                <w:rFonts w:eastAsia="DengXian"/>
                <w:sz w:val="20"/>
                <w:szCs w:val="20"/>
              </w:rPr>
              <w:fldChar w:fldCharType="separate"/>
            </w:r>
            <w:r w:rsidRPr="00F45E54">
              <w:rPr>
                <w:rFonts w:eastAsia="DengXian"/>
                <w:noProof/>
                <w:sz w:val="20"/>
                <w:szCs w:val="20"/>
              </w:rPr>
              <w:fldChar w:fldCharType="begin"/>
            </w:r>
            <w:r w:rsidRPr="00F45E54">
              <w:rPr>
                <w:rFonts w:eastAsia="DengXian"/>
                <w:noProof/>
                <w:sz w:val="20"/>
                <w:szCs w:val="20"/>
              </w:rPr>
              <w:instrText xml:space="preserve"> INCLUDEPICTURE  "cid:image005.png@01D977B6.8F321E80" \* MERGEFORMATINET </w:instrText>
            </w:r>
            <w:r w:rsidRPr="00F45E54">
              <w:rPr>
                <w:rFonts w:eastAsia="DengXian"/>
                <w:noProof/>
                <w:sz w:val="20"/>
                <w:szCs w:val="20"/>
              </w:rPr>
              <w:fldChar w:fldCharType="separate"/>
            </w:r>
            <w:r w:rsidRPr="00F45E54">
              <w:rPr>
                <w:rFonts w:eastAsia="DengXian"/>
                <w:noProof/>
                <w:sz w:val="20"/>
                <w:szCs w:val="20"/>
              </w:rPr>
              <w:drawing>
                <wp:inline distT="0" distB="0" distL="0" distR="0" wp14:anchorId="7553DA47" wp14:editId="2CE9CD3B">
                  <wp:extent cx="126365" cy="344805"/>
                  <wp:effectExtent l="0" t="0" r="635" b="0"/>
                  <wp:docPr id="482"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2"/>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6365" cy="344805"/>
                          </a:xfrm>
                          <a:prstGeom prst="rect">
                            <a:avLst/>
                          </a:prstGeom>
                          <a:noFill/>
                          <a:ln>
                            <a:noFill/>
                          </a:ln>
                        </pic:spPr>
                      </pic:pic>
                    </a:graphicData>
                  </a:graphic>
                </wp:inline>
              </w:drawing>
            </w:r>
            <w:r w:rsidRPr="00F45E54">
              <w:rPr>
                <w:rFonts w:eastAsia="DengXian"/>
                <w:noProof/>
                <w:sz w:val="20"/>
                <w:szCs w:val="20"/>
              </w:rPr>
              <w:fldChar w:fldCharType="end"/>
            </w:r>
            <w:r w:rsidRPr="00F45E54">
              <w:rPr>
                <w:rFonts w:eastAsia="DengXian"/>
                <w:sz w:val="20"/>
                <w:szCs w:val="20"/>
              </w:rPr>
              <w:fldChar w:fldCharType="end"/>
            </w:r>
            <w:r w:rsidRPr="00F45E54">
              <w:rPr>
                <w:rFonts w:eastAsia="DengXian"/>
                <w:sz w:val="20"/>
                <w:szCs w:val="20"/>
              </w:rPr>
              <w:fldChar w:fldCharType="end"/>
            </w:r>
            <w:r w:rsidRPr="00F45E54">
              <w:rPr>
                <w:rStyle w:val="Strong"/>
                <w:b w:val="0"/>
                <w:bCs w:val="0"/>
                <w:sz w:val="20"/>
                <w:szCs w:val="20"/>
              </w:rPr>
              <w:t xml:space="preserve">, </w:t>
            </w:r>
            <w:r w:rsidRPr="00F45E54">
              <w:rPr>
                <w:rFonts w:eastAsia="DengXian"/>
                <w:sz w:val="20"/>
                <w:szCs w:val="20"/>
              </w:rPr>
              <w:fldChar w:fldCharType="begin"/>
            </w:r>
            <w:r w:rsidRPr="00F45E54">
              <w:rPr>
                <w:rFonts w:eastAsia="DengXian"/>
                <w:sz w:val="20"/>
                <w:szCs w:val="20"/>
              </w:rPr>
              <w:instrText xml:space="preserve"> INCLUDEPICTURE  "cid:image007.png@01D977B6.8F321E80" \* MERGEFORMATINET </w:instrText>
            </w:r>
            <w:r w:rsidRPr="00F45E54">
              <w:rPr>
                <w:rFonts w:eastAsia="DengXian"/>
                <w:sz w:val="20"/>
                <w:szCs w:val="20"/>
              </w:rPr>
              <w:fldChar w:fldCharType="separate"/>
            </w:r>
            <w:r w:rsidRPr="00F45E54">
              <w:rPr>
                <w:rFonts w:eastAsia="DengXian"/>
                <w:sz w:val="20"/>
                <w:szCs w:val="20"/>
              </w:rPr>
              <w:fldChar w:fldCharType="begin"/>
            </w:r>
            <w:r w:rsidRPr="00F45E54">
              <w:rPr>
                <w:rFonts w:eastAsia="DengXian"/>
                <w:sz w:val="20"/>
                <w:szCs w:val="20"/>
              </w:rPr>
              <w:instrText xml:space="preserve"> INCLUDEPICTURE  "cid:image007.png@01D977B6.8F321E80" \* MERGEFORMATINET </w:instrText>
            </w:r>
            <w:r w:rsidRPr="00F45E54">
              <w:rPr>
                <w:rFonts w:eastAsia="DengXian"/>
                <w:sz w:val="20"/>
                <w:szCs w:val="20"/>
              </w:rPr>
              <w:fldChar w:fldCharType="separate"/>
            </w:r>
            <w:r w:rsidRPr="00F45E54">
              <w:rPr>
                <w:rFonts w:eastAsia="DengXian"/>
                <w:noProof/>
                <w:sz w:val="20"/>
                <w:szCs w:val="20"/>
              </w:rPr>
              <w:fldChar w:fldCharType="begin"/>
            </w:r>
            <w:r w:rsidRPr="00F45E54">
              <w:rPr>
                <w:rFonts w:eastAsia="DengXian"/>
                <w:noProof/>
                <w:sz w:val="20"/>
                <w:szCs w:val="20"/>
              </w:rPr>
              <w:instrText xml:space="preserve"> INCLUDEPICTURE  "cid:image007.png@01D977B6.8F321E80" \* MERGEFORMATINET </w:instrText>
            </w:r>
            <w:r w:rsidRPr="00F45E54">
              <w:rPr>
                <w:rFonts w:eastAsia="DengXian"/>
                <w:noProof/>
                <w:sz w:val="20"/>
                <w:szCs w:val="20"/>
              </w:rPr>
              <w:fldChar w:fldCharType="separate"/>
            </w:r>
            <w:r w:rsidRPr="00F45E54">
              <w:rPr>
                <w:rFonts w:eastAsia="DengXian"/>
                <w:noProof/>
                <w:sz w:val="20"/>
                <w:szCs w:val="20"/>
              </w:rPr>
              <w:drawing>
                <wp:inline distT="0" distB="0" distL="0" distR="0" wp14:anchorId="20731897" wp14:editId="7A832F9F">
                  <wp:extent cx="4276725" cy="485140"/>
                  <wp:effectExtent l="0" t="0" r="3175" b="0"/>
                  <wp:docPr id="483" name="m_575753145499422719_x0000_i1025" descr="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3" name="m_575753145499422719_x0000_i1025" descr="Text&#10;&#10;Description automatically generated"/>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76725" cy="485140"/>
                          </a:xfrm>
                          <a:prstGeom prst="rect">
                            <a:avLst/>
                          </a:prstGeom>
                          <a:noFill/>
                          <a:ln>
                            <a:noFill/>
                          </a:ln>
                        </pic:spPr>
                      </pic:pic>
                    </a:graphicData>
                  </a:graphic>
                </wp:inline>
              </w:drawing>
            </w:r>
            <w:r w:rsidRPr="00F45E54">
              <w:rPr>
                <w:rFonts w:eastAsia="DengXian"/>
                <w:noProof/>
                <w:sz w:val="20"/>
                <w:szCs w:val="20"/>
              </w:rPr>
              <w:fldChar w:fldCharType="end"/>
            </w:r>
            <w:r w:rsidRPr="00F45E54">
              <w:rPr>
                <w:rFonts w:eastAsia="DengXian"/>
                <w:sz w:val="20"/>
                <w:szCs w:val="20"/>
              </w:rPr>
              <w:fldChar w:fldCharType="end"/>
            </w:r>
            <w:r w:rsidRPr="00F45E54">
              <w:rPr>
                <w:rFonts w:eastAsia="DengXian"/>
                <w:sz w:val="20"/>
                <w:szCs w:val="20"/>
              </w:rPr>
              <w:fldChar w:fldCharType="end"/>
            </w:r>
            <w:r w:rsidRPr="00F45E54">
              <w:rPr>
                <w:rStyle w:val="Strong"/>
                <w:b w:val="0"/>
                <w:bCs w:val="0"/>
                <w:sz w:val="20"/>
                <w:szCs w:val="20"/>
              </w:rPr>
              <w:t>. FFS equation details.</w:t>
            </w:r>
          </w:p>
          <w:p w14:paraId="12CE97D2" w14:textId="77777777" w:rsidR="00F45E54" w:rsidRPr="00F45E54" w:rsidRDefault="00F45E54" w:rsidP="00F45E54">
            <w:pPr>
              <w:pStyle w:val="NormalWeb"/>
              <w:numPr>
                <w:ilvl w:val="0"/>
                <w:numId w:val="58"/>
              </w:numPr>
              <w:spacing w:before="0" w:beforeAutospacing="0" w:after="0" w:afterAutospacing="0"/>
              <w:rPr>
                <w:sz w:val="20"/>
                <w:szCs w:val="20"/>
              </w:rPr>
            </w:pPr>
            <w:r w:rsidRPr="00F45E54">
              <w:rPr>
                <w:rStyle w:val="Strong"/>
                <w:b w:val="0"/>
                <w:bCs w:val="0"/>
                <w:sz w:val="20"/>
                <w:szCs w:val="20"/>
              </w:rPr>
              <w:t>FFS: potential impact on PAPR, if any.</w:t>
            </w:r>
          </w:p>
          <w:p w14:paraId="1AA2FE27" w14:textId="77777777" w:rsidR="00F45E54" w:rsidRPr="00F45E54" w:rsidRDefault="00F45E54" w:rsidP="00F45E54">
            <w:pPr>
              <w:rPr>
                <w:sz w:val="20"/>
                <w:szCs w:val="20"/>
                <w:lang w:eastAsia="x-none"/>
              </w:rPr>
            </w:pPr>
          </w:p>
          <w:p w14:paraId="726DFF56" w14:textId="77777777" w:rsidR="00F45E54" w:rsidRPr="00F45E54" w:rsidRDefault="00F45E54" w:rsidP="00F45E54">
            <w:pPr>
              <w:rPr>
                <w:sz w:val="20"/>
                <w:szCs w:val="20"/>
                <w:highlight w:val="green"/>
                <w:lang w:val="en-CA"/>
              </w:rPr>
            </w:pPr>
            <w:r w:rsidRPr="00F45E54">
              <w:rPr>
                <w:sz w:val="20"/>
                <w:szCs w:val="20"/>
                <w:highlight w:val="green"/>
                <w:lang w:val="en-CA"/>
              </w:rPr>
              <w:t>Agreement</w:t>
            </w:r>
          </w:p>
          <w:p w14:paraId="00E97644" w14:textId="55E9A62C" w:rsidR="00F45E54" w:rsidRPr="00F45E54" w:rsidRDefault="00F45E54" w:rsidP="00F45E54">
            <w:pPr>
              <w:rPr>
                <w:sz w:val="20"/>
                <w:szCs w:val="20"/>
              </w:rPr>
            </w:pPr>
            <w:r w:rsidRPr="00F45E54">
              <w:rPr>
                <w:sz w:val="20"/>
                <w:szCs w:val="20"/>
              </w:rPr>
              <w:t xml:space="preserve">For </w:t>
            </w:r>
            <w:r w:rsidR="0010106B" w:rsidRPr="00F45E54">
              <w:rPr>
                <w:sz w:val="20"/>
                <w:szCs w:val="20"/>
              </w:rPr>
              <w:t>an</w:t>
            </w:r>
            <w:r w:rsidRPr="00F45E54">
              <w:rPr>
                <w:sz w:val="20"/>
                <w:szCs w:val="20"/>
              </w:rPr>
              <w:t xml:space="preserve"> SRS resource configured with comb offset hopping and/or cyclic shift hopping, </w:t>
            </w:r>
          </w:p>
          <w:p w14:paraId="176AB119" w14:textId="77777777" w:rsidR="00F45E54" w:rsidRPr="00F45E54" w:rsidRDefault="00F45E54" w:rsidP="00F45E54">
            <w:pPr>
              <w:pStyle w:val="ListParagraph"/>
              <w:numPr>
                <w:ilvl w:val="0"/>
                <w:numId w:val="15"/>
              </w:numPr>
              <w:autoSpaceDE w:val="0"/>
              <w:autoSpaceDN w:val="0"/>
              <w:ind w:leftChars="0"/>
              <w:jc w:val="both"/>
              <w:rPr>
                <w:rFonts w:ascii="Times New Roman" w:eastAsia="Times New Roman" w:hAnsi="Times New Roman"/>
                <w:szCs w:val="20"/>
                <w:lang w:eastAsia="zh-CN"/>
              </w:rPr>
            </w:pPr>
            <w:r w:rsidRPr="00F45E54">
              <w:rPr>
                <w:rFonts w:ascii="Times New Roman" w:eastAsia="Times New Roman" w:hAnsi="Times New Roman"/>
                <w:szCs w:val="20"/>
              </w:rPr>
              <w:t xml:space="preserve">If the repetition factor R = 1, within a slot, the time-domain hopping behavior depends on the OFDM symbol index </w:t>
            </w:r>
            <w:r w:rsidRPr="00F45E54">
              <w:rPr>
                <w:rFonts w:ascii="Times New Roman" w:eastAsia="Times New Roman" w:hAnsi="Times New Roman"/>
                <w:szCs w:val="20"/>
              </w:rPr>
              <w:fldChar w:fldCharType="begin"/>
            </w:r>
            <w:r w:rsidRPr="00F45E54">
              <w:rPr>
                <w:rFonts w:ascii="Times New Roman" w:eastAsia="Times New Roman" w:hAnsi="Times New Roman"/>
                <w:szCs w:val="20"/>
              </w:rPr>
              <w:instrText xml:space="preserve"> QUOTE </w:instrText>
            </w:r>
            <w:r w:rsidR="00015DAF">
              <w:rPr>
                <w:rFonts w:ascii="Times New Roman" w:hAnsi="Times New Roman"/>
                <w:noProof/>
                <w:position w:val="-5"/>
                <w:szCs w:val="20"/>
              </w:rPr>
              <w:pict w14:anchorId="15C6CDA4">
                <v:shape id="_x0000_i1038" type="#_x0000_t75" alt="" style="width:6.4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C68&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612C68&quot; wsp:rsidP=&quot;00612C68&quot;&gt;&lt;m:oMathPara&gt;&lt;m:oMath&gt;&lt;m:r&gt;&lt;m:rPr&gt;&lt;m:sty m:val=&quot;bi&quot;/&gt;&lt;/m:rPr&gt;&lt;w:rPr&gt;&lt;w:rFonts w:ascii=&quot;Cambria Math&quot; w:fareast=&quot;Times New Roman&quot; w:h-ansi=&quot;Cambria Math&quot;/&gt;&lt;wx:font wx:val=&quot;Cambria Math&quot;/&gt;&lt;w:b/&gt;&lt;w:i/&gt;&lt;/w:rPr&gt;&lt;m:t&gt;l&lt;/m:t&gt;&lt;/m:r&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45E54">
              <w:rPr>
                <w:rFonts w:ascii="Times New Roman" w:eastAsia="Times New Roman" w:hAnsi="Times New Roman"/>
                <w:szCs w:val="20"/>
              </w:rPr>
              <w:instrText xml:space="preserve"> </w:instrText>
            </w:r>
            <w:r w:rsidRPr="00F45E54">
              <w:rPr>
                <w:rFonts w:ascii="Times New Roman" w:eastAsia="Times New Roman" w:hAnsi="Times New Roman"/>
                <w:szCs w:val="20"/>
              </w:rPr>
              <w:fldChar w:fldCharType="separate"/>
            </w:r>
            <w:r w:rsidR="00015DAF">
              <w:rPr>
                <w:rFonts w:ascii="Times New Roman" w:hAnsi="Times New Roman"/>
                <w:noProof/>
                <w:position w:val="-5"/>
                <w:szCs w:val="20"/>
              </w:rPr>
              <w:pict w14:anchorId="53D850A2">
                <v:shape id="_x0000_i1037" type="#_x0000_t75" alt="" style="width:6.4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C68&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612C68&quot; wsp:rsidP=&quot;00612C68&quot;&gt;&lt;m:oMathPara&gt;&lt;m:oMath&gt;&lt;m:r&gt;&lt;m:rPr&gt;&lt;m:sty m:val=&quot;bi&quot;/&gt;&lt;/m:rPr&gt;&lt;w:rPr&gt;&lt;w:rFonts w:ascii=&quot;Cambria Math&quot; w:fareast=&quot;Times New Roman&quot; w:h-ansi=&quot;Cambria Math&quot;/&gt;&lt;wx:font wx:val=&quot;Cambria Math&quot;/&gt;&lt;w:b/&gt;&lt;w:i/&gt;&lt;/w:rPr&gt;&lt;m:t&gt;l&lt;/m:t&gt;&lt;/m:r&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45E54">
              <w:rPr>
                <w:rFonts w:ascii="Times New Roman" w:eastAsia="Times New Roman" w:hAnsi="Times New Roman"/>
                <w:szCs w:val="20"/>
              </w:rPr>
              <w:fldChar w:fldCharType="end"/>
            </w:r>
            <w:r w:rsidRPr="00F45E54">
              <w:rPr>
                <w:rFonts w:ascii="Times New Roman" w:eastAsia="Times New Roman" w:hAnsi="Times New Roman"/>
                <w:szCs w:val="20"/>
              </w:rPr>
              <w:t xml:space="preserve"> of each symbol.</w:t>
            </w:r>
          </w:p>
          <w:p w14:paraId="7318CDDE" w14:textId="77777777" w:rsidR="00F45E54" w:rsidRPr="00F45E54" w:rsidRDefault="00F45E54" w:rsidP="00F45E54">
            <w:pPr>
              <w:pStyle w:val="ListParagraph"/>
              <w:numPr>
                <w:ilvl w:val="0"/>
                <w:numId w:val="15"/>
              </w:numPr>
              <w:autoSpaceDE w:val="0"/>
              <w:autoSpaceDN w:val="0"/>
              <w:ind w:leftChars="0"/>
              <w:jc w:val="both"/>
              <w:rPr>
                <w:rFonts w:ascii="Times New Roman" w:eastAsia="Times New Roman" w:hAnsi="Times New Roman"/>
                <w:szCs w:val="20"/>
              </w:rPr>
            </w:pPr>
            <w:r w:rsidRPr="00F45E54">
              <w:rPr>
                <w:rFonts w:ascii="Times New Roman" w:eastAsia="Times New Roman" w:hAnsi="Times New Roman"/>
                <w:szCs w:val="20"/>
              </w:rPr>
              <w:t xml:space="preserve">If the repetition factor R &gt; 1, </w:t>
            </w:r>
          </w:p>
          <w:p w14:paraId="199EB56D" w14:textId="77777777" w:rsidR="00F45E54" w:rsidRPr="00F45E54" w:rsidRDefault="00F45E54" w:rsidP="00F45E54">
            <w:pPr>
              <w:pStyle w:val="ListParagraph"/>
              <w:numPr>
                <w:ilvl w:val="1"/>
                <w:numId w:val="15"/>
              </w:numPr>
              <w:autoSpaceDE w:val="0"/>
              <w:autoSpaceDN w:val="0"/>
              <w:ind w:leftChars="0"/>
              <w:jc w:val="both"/>
              <w:rPr>
                <w:rFonts w:ascii="Times New Roman" w:eastAsia="Times New Roman" w:hAnsi="Times New Roman"/>
                <w:szCs w:val="20"/>
              </w:rPr>
            </w:pPr>
            <w:r w:rsidRPr="00F45E54">
              <w:rPr>
                <w:rFonts w:ascii="Times New Roman" w:eastAsia="Times New Roman" w:hAnsi="Times New Roman"/>
                <w:szCs w:val="20"/>
              </w:rPr>
              <w:t xml:space="preserve">For cyclic shift hopping, within a slot, the time-domain hopping behavior depends on the OFDM symbol index </w:t>
            </w:r>
            <w:r w:rsidRPr="00F45E54">
              <w:rPr>
                <w:rFonts w:ascii="Times New Roman" w:eastAsia="Times New Roman" w:hAnsi="Times New Roman"/>
                <w:szCs w:val="20"/>
              </w:rPr>
              <w:fldChar w:fldCharType="begin"/>
            </w:r>
            <w:r w:rsidRPr="00F45E54">
              <w:rPr>
                <w:rFonts w:ascii="Times New Roman" w:eastAsia="Times New Roman" w:hAnsi="Times New Roman"/>
                <w:szCs w:val="20"/>
              </w:rPr>
              <w:instrText xml:space="preserve"> QUOTE </w:instrText>
            </w:r>
            <w:r w:rsidR="00015DAF">
              <w:rPr>
                <w:rFonts w:ascii="Times New Roman" w:hAnsi="Times New Roman"/>
                <w:noProof/>
                <w:position w:val="-5"/>
                <w:szCs w:val="20"/>
              </w:rPr>
              <w:pict w14:anchorId="33F434D5">
                <v:shape id="_x0000_i1036" type="#_x0000_t75" alt="" style="width:6.4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E7F0E&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5E7F0E&quot; wsp:rsidP=&quot;005E7F0E&quot;&gt;&lt;m:oMathPara&gt;&lt;m:oMath&gt;&lt;m:r&gt;&lt;m:rPr&gt;&lt;m:sty m:val=&quot;bi&quot;/&gt;&lt;/m:rPr&gt;&lt;w:rPr&gt;&lt;w:rFonts w:ascii=&quot;Cambria Math&quot; w:fareast=&quot;Times New Roman&quot; w:h-ansi=&quot;Cambria Math&quot;/&gt;&lt;wx:font wx:val=&quot;Cambria Math&quot;/&gt;&lt;w:b/&gt;&lt;w:i/&gt;&lt;/w:rPr&gt;&lt;m:t&gt;l&lt;/m:t&gt;&lt;/m:r&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45E54">
              <w:rPr>
                <w:rFonts w:ascii="Times New Roman" w:eastAsia="Times New Roman" w:hAnsi="Times New Roman"/>
                <w:szCs w:val="20"/>
              </w:rPr>
              <w:instrText xml:space="preserve"> </w:instrText>
            </w:r>
            <w:r w:rsidRPr="00F45E54">
              <w:rPr>
                <w:rFonts w:ascii="Times New Roman" w:eastAsia="Times New Roman" w:hAnsi="Times New Roman"/>
                <w:szCs w:val="20"/>
              </w:rPr>
              <w:fldChar w:fldCharType="separate"/>
            </w:r>
            <w:r w:rsidR="00015DAF">
              <w:rPr>
                <w:rFonts w:ascii="Times New Roman" w:hAnsi="Times New Roman"/>
                <w:noProof/>
                <w:position w:val="-5"/>
                <w:szCs w:val="20"/>
              </w:rPr>
              <w:pict w14:anchorId="013BD512">
                <v:shape id="_x0000_i1035" type="#_x0000_t75" alt="" style="width:6.4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E7F0E&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5E7F0E&quot; wsp:rsidP=&quot;005E7F0E&quot;&gt;&lt;m:oMathPara&gt;&lt;m:oMath&gt;&lt;m:r&gt;&lt;m:rPr&gt;&lt;m:sty m:val=&quot;bi&quot;/&gt;&lt;/m:rPr&gt;&lt;w:rPr&gt;&lt;w:rFonts w:ascii=&quot;Cambria Math&quot; w:fareast=&quot;Times New Roman&quot; w:h-ansi=&quot;Cambria Math&quot;/&gt;&lt;wx:font wx:val=&quot;Cambria Math&quot;/&gt;&lt;w:b/&gt;&lt;w:i/&gt;&lt;/w:rPr&gt;&lt;m:t&gt;l&lt;/m:t&gt;&lt;/m:r&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45E54">
              <w:rPr>
                <w:rFonts w:ascii="Times New Roman" w:eastAsia="Times New Roman" w:hAnsi="Times New Roman"/>
                <w:szCs w:val="20"/>
              </w:rPr>
              <w:fldChar w:fldCharType="end"/>
            </w:r>
            <w:r w:rsidRPr="00F45E54">
              <w:rPr>
                <w:rFonts w:ascii="Times New Roman" w:eastAsia="Times New Roman" w:hAnsi="Times New Roman"/>
                <w:szCs w:val="20"/>
              </w:rPr>
              <w:t xml:space="preserve"> of each symbol.</w:t>
            </w:r>
          </w:p>
          <w:p w14:paraId="78A2C487" w14:textId="77777777" w:rsidR="00F45E54" w:rsidRPr="00F45E54" w:rsidRDefault="00F45E54" w:rsidP="00F45E54">
            <w:pPr>
              <w:pStyle w:val="ListParagraph"/>
              <w:numPr>
                <w:ilvl w:val="1"/>
                <w:numId w:val="15"/>
              </w:numPr>
              <w:autoSpaceDE w:val="0"/>
              <w:autoSpaceDN w:val="0"/>
              <w:ind w:leftChars="0"/>
              <w:jc w:val="both"/>
              <w:rPr>
                <w:rFonts w:ascii="Times New Roman" w:eastAsia="Times New Roman" w:hAnsi="Times New Roman"/>
                <w:szCs w:val="20"/>
              </w:rPr>
            </w:pPr>
            <w:r w:rsidRPr="00F45E54">
              <w:rPr>
                <w:rFonts w:ascii="Times New Roman" w:eastAsia="Times New Roman" w:hAnsi="Times New Roman"/>
                <w:szCs w:val="20"/>
              </w:rPr>
              <w:t>For comb offset hopping, within a slot, the time-domain hopping behavior depends on one of the following alternatives:</w:t>
            </w:r>
          </w:p>
          <w:p w14:paraId="175A5626" w14:textId="77777777" w:rsidR="00F45E54" w:rsidRPr="00F45E54" w:rsidRDefault="00F45E54" w:rsidP="00F45E54">
            <w:pPr>
              <w:pStyle w:val="ListParagraph"/>
              <w:numPr>
                <w:ilvl w:val="2"/>
                <w:numId w:val="15"/>
              </w:numPr>
              <w:autoSpaceDE w:val="0"/>
              <w:autoSpaceDN w:val="0"/>
              <w:ind w:leftChars="0"/>
              <w:jc w:val="both"/>
              <w:rPr>
                <w:rFonts w:ascii="Times New Roman" w:eastAsia="Times New Roman" w:hAnsi="Times New Roman"/>
                <w:szCs w:val="20"/>
              </w:rPr>
            </w:pPr>
            <w:r w:rsidRPr="00F45E54">
              <w:rPr>
                <w:rFonts w:ascii="Times New Roman" w:eastAsia="Times New Roman" w:hAnsi="Times New Roman"/>
                <w:szCs w:val="20"/>
              </w:rPr>
              <w:t xml:space="preserve">Alt1: The OFDM symbol index </w:t>
            </w:r>
            <w:r w:rsidRPr="00F45E54">
              <w:rPr>
                <w:rFonts w:ascii="Times New Roman" w:eastAsia="Times New Roman" w:hAnsi="Times New Roman"/>
                <w:szCs w:val="20"/>
              </w:rPr>
              <w:fldChar w:fldCharType="begin"/>
            </w:r>
            <w:r w:rsidRPr="00F45E54">
              <w:rPr>
                <w:rFonts w:ascii="Times New Roman" w:eastAsia="Times New Roman" w:hAnsi="Times New Roman"/>
                <w:szCs w:val="20"/>
              </w:rPr>
              <w:instrText xml:space="preserve"> QUOTE </w:instrText>
            </w:r>
            <w:r w:rsidR="00015DAF">
              <w:rPr>
                <w:rFonts w:ascii="Times New Roman" w:hAnsi="Times New Roman"/>
                <w:noProof/>
                <w:position w:val="-5"/>
                <w:szCs w:val="20"/>
              </w:rPr>
              <w:pict w14:anchorId="4849B306">
                <v:shape id="_x0000_i1034" type="#_x0000_t75" alt="" style="width:6.4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D8E&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155D8E&quot; wsp:rsidP=&quot;00155D8E&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45E54">
              <w:rPr>
                <w:rFonts w:ascii="Times New Roman" w:eastAsia="Times New Roman" w:hAnsi="Times New Roman"/>
                <w:szCs w:val="20"/>
              </w:rPr>
              <w:instrText xml:space="preserve"> </w:instrText>
            </w:r>
            <w:r w:rsidRPr="00F45E54">
              <w:rPr>
                <w:rFonts w:ascii="Times New Roman" w:eastAsia="Times New Roman" w:hAnsi="Times New Roman"/>
                <w:szCs w:val="20"/>
              </w:rPr>
              <w:fldChar w:fldCharType="separate"/>
            </w:r>
            <w:r w:rsidR="00015DAF">
              <w:rPr>
                <w:rFonts w:ascii="Times New Roman" w:hAnsi="Times New Roman"/>
                <w:noProof/>
                <w:position w:val="-5"/>
                <w:szCs w:val="20"/>
              </w:rPr>
              <w:pict w14:anchorId="2FE76FA1">
                <v:shape id="_x0000_i1033" type="#_x0000_t75" alt="" style="width:6.4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D8E&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155D8E&quot; wsp:rsidP=&quot;00155D8E&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45E54">
              <w:rPr>
                <w:rFonts w:ascii="Times New Roman" w:eastAsia="Times New Roman" w:hAnsi="Times New Roman"/>
                <w:szCs w:val="20"/>
              </w:rPr>
              <w:fldChar w:fldCharType="end"/>
            </w:r>
            <w:r w:rsidRPr="00F45E54">
              <w:rPr>
                <w:rFonts w:ascii="Times New Roman" w:eastAsia="Times New Roman" w:hAnsi="Times New Roman"/>
                <w:szCs w:val="20"/>
              </w:rPr>
              <w:t xml:space="preserve"> of the first symbol across the R repetitions.</w:t>
            </w:r>
          </w:p>
          <w:p w14:paraId="7FA7A0E1" w14:textId="77777777" w:rsidR="00F45E54" w:rsidRPr="00F45E54" w:rsidRDefault="00F45E54" w:rsidP="00F45E54">
            <w:pPr>
              <w:pStyle w:val="ListParagraph"/>
              <w:numPr>
                <w:ilvl w:val="2"/>
                <w:numId w:val="15"/>
              </w:numPr>
              <w:autoSpaceDE w:val="0"/>
              <w:autoSpaceDN w:val="0"/>
              <w:ind w:leftChars="0"/>
              <w:jc w:val="both"/>
              <w:rPr>
                <w:rFonts w:ascii="Times New Roman" w:eastAsia="Times New Roman" w:hAnsi="Times New Roman"/>
                <w:szCs w:val="20"/>
              </w:rPr>
            </w:pPr>
            <w:r w:rsidRPr="00F45E54">
              <w:rPr>
                <w:rFonts w:ascii="Times New Roman" w:eastAsia="Times New Roman" w:hAnsi="Times New Roman"/>
                <w:szCs w:val="20"/>
              </w:rPr>
              <w:t xml:space="preserve">Alt2: The OFDM symbol index </w:t>
            </w:r>
            <w:r w:rsidRPr="00F45E54">
              <w:rPr>
                <w:rFonts w:ascii="Times New Roman" w:eastAsia="Times New Roman" w:hAnsi="Times New Roman"/>
                <w:szCs w:val="20"/>
              </w:rPr>
              <w:fldChar w:fldCharType="begin"/>
            </w:r>
            <w:r w:rsidRPr="00F45E54">
              <w:rPr>
                <w:rFonts w:ascii="Times New Roman" w:eastAsia="Times New Roman" w:hAnsi="Times New Roman"/>
                <w:szCs w:val="20"/>
              </w:rPr>
              <w:instrText xml:space="preserve"> QUOTE </w:instrText>
            </w:r>
            <w:r w:rsidR="00015DAF">
              <w:rPr>
                <w:rFonts w:ascii="Times New Roman" w:hAnsi="Times New Roman"/>
                <w:noProof/>
                <w:position w:val="-5"/>
                <w:szCs w:val="20"/>
              </w:rPr>
              <w:pict w14:anchorId="3EA6A8B0">
                <v:shape id="_x0000_i1032" type="#_x0000_t75" alt="" style="width:6.4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AD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226ADD&quot; wsp:rsidP=&quot;00226ADD&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45E54">
              <w:rPr>
                <w:rFonts w:ascii="Times New Roman" w:eastAsia="Times New Roman" w:hAnsi="Times New Roman"/>
                <w:szCs w:val="20"/>
              </w:rPr>
              <w:instrText xml:space="preserve"> </w:instrText>
            </w:r>
            <w:r w:rsidRPr="00F45E54">
              <w:rPr>
                <w:rFonts w:ascii="Times New Roman" w:eastAsia="Times New Roman" w:hAnsi="Times New Roman"/>
                <w:szCs w:val="20"/>
              </w:rPr>
              <w:fldChar w:fldCharType="separate"/>
            </w:r>
            <w:r w:rsidR="00015DAF">
              <w:rPr>
                <w:rFonts w:ascii="Times New Roman" w:hAnsi="Times New Roman"/>
                <w:noProof/>
                <w:position w:val="-5"/>
                <w:szCs w:val="20"/>
              </w:rPr>
              <w:pict w14:anchorId="5F04327B">
                <v:shape id="_x0000_i1031" type="#_x0000_t75" alt="" style="width:6.4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AD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226ADD&quot; wsp:rsidP=&quot;00226ADD&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45E54">
              <w:rPr>
                <w:rFonts w:ascii="Times New Roman" w:eastAsia="Times New Roman" w:hAnsi="Times New Roman"/>
                <w:szCs w:val="20"/>
              </w:rPr>
              <w:fldChar w:fldCharType="end"/>
            </w:r>
            <w:r w:rsidRPr="00F45E54">
              <w:rPr>
                <w:rFonts w:ascii="Times New Roman" w:eastAsia="Times New Roman" w:hAnsi="Times New Roman"/>
                <w:szCs w:val="20"/>
              </w:rPr>
              <w:t xml:space="preserve"> of each symbol.</w:t>
            </w:r>
          </w:p>
          <w:p w14:paraId="5CD3D6F7" w14:textId="77777777" w:rsidR="00F45E54" w:rsidRPr="00F45E54" w:rsidRDefault="00F45E54" w:rsidP="00F45E54">
            <w:pPr>
              <w:pStyle w:val="ListParagraph"/>
              <w:numPr>
                <w:ilvl w:val="2"/>
                <w:numId w:val="15"/>
              </w:numPr>
              <w:autoSpaceDE w:val="0"/>
              <w:autoSpaceDN w:val="0"/>
              <w:ind w:leftChars="0"/>
              <w:jc w:val="both"/>
              <w:rPr>
                <w:rFonts w:ascii="Times New Roman" w:eastAsia="Times New Roman" w:hAnsi="Times New Roman"/>
                <w:szCs w:val="20"/>
              </w:rPr>
            </w:pPr>
            <w:r w:rsidRPr="00F45E54">
              <w:rPr>
                <w:rFonts w:ascii="Times New Roman" w:eastAsia="Times New Roman" w:hAnsi="Times New Roman"/>
                <w:szCs w:val="20"/>
              </w:rPr>
              <w:t xml:space="preserve">Alt3: The OFDM symbol index </w:t>
            </w:r>
            <w:r w:rsidRPr="00F45E54">
              <w:rPr>
                <w:rFonts w:ascii="Times New Roman" w:eastAsia="Times New Roman" w:hAnsi="Times New Roman"/>
                <w:szCs w:val="20"/>
              </w:rPr>
              <w:fldChar w:fldCharType="begin"/>
            </w:r>
            <w:r w:rsidRPr="00F45E54">
              <w:rPr>
                <w:rFonts w:ascii="Times New Roman" w:eastAsia="Times New Roman" w:hAnsi="Times New Roman"/>
                <w:szCs w:val="20"/>
              </w:rPr>
              <w:instrText xml:space="preserve"> QUOTE </w:instrText>
            </w:r>
            <w:r w:rsidR="00015DAF">
              <w:rPr>
                <w:rFonts w:ascii="Times New Roman" w:hAnsi="Times New Roman"/>
                <w:noProof/>
                <w:position w:val="-5"/>
                <w:szCs w:val="20"/>
              </w:rPr>
              <w:pict w14:anchorId="1B241333">
                <v:shape id="_x0000_i1030" type="#_x0000_t75" alt="" style="width:6.4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52E&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C9352E&quot; wsp:rsidP=&quot;00C9352E&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45E54">
              <w:rPr>
                <w:rFonts w:ascii="Times New Roman" w:eastAsia="Times New Roman" w:hAnsi="Times New Roman"/>
                <w:szCs w:val="20"/>
              </w:rPr>
              <w:instrText xml:space="preserve"> </w:instrText>
            </w:r>
            <w:r w:rsidRPr="00F45E54">
              <w:rPr>
                <w:rFonts w:ascii="Times New Roman" w:eastAsia="Times New Roman" w:hAnsi="Times New Roman"/>
                <w:szCs w:val="20"/>
              </w:rPr>
              <w:fldChar w:fldCharType="separate"/>
            </w:r>
            <w:r w:rsidR="00015DAF">
              <w:rPr>
                <w:rFonts w:ascii="Times New Roman" w:hAnsi="Times New Roman"/>
                <w:noProof/>
                <w:position w:val="-5"/>
                <w:szCs w:val="20"/>
              </w:rPr>
              <w:pict w14:anchorId="16E043C2">
                <v:shape id="_x0000_i1029" type="#_x0000_t75" alt="" style="width:6.4pt;height:11.8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52E&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C9352E&quot; wsp:rsidP=&quot;00C9352E&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45E54">
              <w:rPr>
                <w:rFonts w:ascii="Times New Roman" w:eastAsia="Times New Roman" w:hAnsi="Times New Roman"/>
                <w:szCs w:val="20"/>
              </w:rPr>
              <w:fldChar w:fldCharType="end"/>
            </w:r>
            <w:r w:rsidRPr="00F45E54">
              <w:rPr>
                <w:rFonts w:ascii="Times New Roman" w:eastAsia="Times New Roman" w:hAnsi="Times New Roman"/>
                <w:szCs w:val="20"/>
              </w:rPr>
              <w:t xml:space="preserve"> of each symbol or the first symbol across the R repetitions based on configuration, and FFS configuration details.</w:t>
            </w:r>
          </w:p>
          <w:p w14:paraId="45EAAC0E" w14:textId="77777777" w:rsidR="00F45E54" w:rsidRPr="00F45E54" w:rsidRDefault="00F45E54" w:rsidP="00F45E54">
            <w:pPr>
              <w:rPr>
                <w:sz w:val="20"/>
                <w:szCs w:val="20"/>
                <w:lang w:eastAsia="x-none"/>
              </w:rPr>
            </w:pPr>
          </w:p>
          <w:p w14:paraId="56D76542" w14:textId="77777777" w:rsidR="00F45E54" w:rsidRPr="00F45E54" w:rsidRDefault="00F45E54" w:rsidP="00F45E54">
            <w:pPr>
              <w:rPr>
                <w:sz w:val="20"/>
                <w:szCs w:val="20"/>
                <w:highlight w:val="green"/>
                <w:lang w:eastAsia="x-none"/>
              </w:rPr>
            </w:pPr>
            <w:r w:rsidRPr="00F45E54">
              <w:rPr>
                <w:sz w:val="20"/>
                <w:szCs w:val="20"/>
                <w:highlight w:val="green"/>
                <w:lang w:eastAsia="x-none"/>
              </w:rPr>
              <w:t>Agreement</w:t>
            </w:r>
          </w:p>
          <w:p w14:paraId="20547C74" w14:textId="77777777" w:rsidR="00F45E54" w:rsidRPr="00F45E54" w:rsidRDefault="00F45E54" w:rsidP="00F45E54">
            <w:pPr>
              <w:rPr>
                <w:sz w:val="20"/>
                <w:szCs w:val="20"/>
              </w:rPr>
            </w:pPr>
            <w:r w:rsidRPr="00F45E54">
              <w:rPr>
                <w:sz w:val="20"/>
                <w:szCs w:val="20"/>
              </w:rPr>
              <w:t>For a SRS resource configured with comb offset hopping, if the repetition factor R &gt; 1, within a slot, the time-domain hopping behavior depends on the OFDM symbol index l' of each symbol or the first symbol across the R repetitions based on RRC configuration, and FFS configuration details.</w:t>
            </w:r>
          </w:p>
          <w:p w14:paraId="6437420F" w14:textId="77777777" w:rsidR="00F45E54" w:rsidRPr="00F45E54" w:rsidRDefault="00F45E54" w:rsidP="00F45E54">
            <w:pPr>
              <w:pStyle w:val="ListParagraph"/>
              <w:numPr>
                <w:ilvl w:val="0"/>
                <w:numId w:val="15"/>
              </w:numPr>
              <w:ind w:leftChars="0"/>
              <w:contextualSpacing/>
              <w:rPr>
                <w:rFonts w:ascii="Times New Roman" w:eastAsia="Microsoft YaHei" w:hAnsi="Times New Roman"/>
                <w:szCs w:val="20"/>
              </w:rPr>
            </w:pPr>
            <w:r w:rsidRPr="00F45E54">
              <w:rPr>
                <w:rFonts w:ascii="Times New Roman" w:eastAsia="Times New Roman" w:hAnsi="Times New Roman"/>
                <w:szCs w:val="20"/>
              </w:rPr>
              <w:t>UE can indicate whether it supports one or both the options. Details to be discussed in UE feature.</w:t>
            </w:r>
          </w:p>
          <w:p w14:paraId="36EE2413" w14:textId="77777777" w:rsidR="00F45E54" w:rsidRPr="00F45E54" w:rsidRDefault="00F45E54" w:rsidP="00F45E54">
            <w:pPr>
              <w:rPr>
                <w:sz w:val="20"/>
                <w:szCs w:val="20"/>
                <w:lang w:eastAsia="x-none"/>
              </w:rPr>
            </w:pPr>
          </w:p>
          <w:p w14:paraId="68EAB295" w14:textId="77777777" w:rsidR="00F45E54" w:rsidRPr="00F45E54" w:rsidRDefault="00F45E54" w:rsidP="00F45E54">
            <w:pPr>
              <w:rPr>
                <w:sz w:val="20"/>
                <w:szCs w:val="20"/>
                <w:highlight w:val="green"/>
                <w:lang w:eastAsia="x-none"/>
              </w:rPr>
            </w:pPr>
            <w:r w:rsidRPr="00F45E54">
              <w:rPr>
                <w:sz w:val="20"/>
                <w:szCs w:val="20"/>
                <w:highlight w:val="green"/>
                <w:lang w:eastAsia="x-none"/>
              </w:rPr>
              <w:t>Agreement</w:t>
            </w:r>
          </w:p>
          <w:p w14:paraId="0ED1FB7D" w14:textId="77777777" w:rsidR="00F45E54" w:rsidRPr="00F45E54" w:rsidRDefault="00F45E54" w:rsidP="00F45E54">
            <w:pPr>
              <w:rPr>
                <w:sz w:val="20"/>
                <w:szCs w:val="20"/>
                <w:lang w:eastAsia="x-none"/>
              </w:rPr>
            </w:pPr>
            <w:r w:rsidRPr="00F45E54">
              <w:rPr>
                <w:sz w:val="20"/>
                <w:szCs w:val="20"/>
                <w:lang w:eastAsia="x-none"/>
              </w:rPr>
              <w:t>For SRS comb offset hopping / cyclic shift hopping, support reinitialization at the beginning of every N radio frame(s), where N ≥ 1.</w:t>
            </w:r>
          </w:p>
          <w:p w14:paraId="28A99978" w14:textId="77777777" w:rsidR="00F45E54" w:rsidRPr="00F45E54" w:rsidRDefault="00F45E54" w:rsidP="00F45E54">
            <w:pPr>
              <w:numPr>
                <w:ilvl w:val="0"/>
                <w:numId w:val="15"/>
              </w:numPr>
              <w:rPr>
                <w:sz w:val="20"/>
                <w:szCs w:val="20"/>
                <w:lang w:eastAsia="x-none"/>
              </w:rPr>
            </w:pPr>
            <w:r w:rsidRPr="00F45E54">
              <w:rPr>
                <w:sz w:val="20"/>
                <w:szCs w:val="20"/>
                <w:lang w:eastAsia="x-none"/>
              </w:rPr>
              <w:t>FFS: N is fixed or configurable.</w:t>
            </w:r>
          </w:p>
          <w:p w14:paraId="0D7146C5" w14:textId="77777777" w:rsidR="00F45E54" w:rsidRPr="00F45E54" w:rsidRDefault="00F45E54" w:rsidP="00F45E54">
            <w:pPr>
              <w:rPr>
                <w:sz w:val="20"/>
                <w:szCs w:val="20"/>
                <w:lang w:eastAsia="x-none"/>
              </w:rPr>
            </w:pPr>
          </w:p>
          <w:p w14:paraId="4DB4B38E" w14:textId="77777777" w:rsidR="00F45E54" w:rsidRPr="00F45E54" w:rsidRDefault="00F45E54" w:rsidP="00F45E54">
            <w:pPr>
              <w:rPr>
                <w:sz w:val="20"/>
                <w:szCs w:val="20"/>
                <w:highlight w:val="green"/>
                <w:lang w:eastAsia="x-none"/>
              </w:rPr>
            </w:pPr>
            <w:r w:rsidRPr="00F45E54">
              <w:rPr>
                <w:sz w:val="20"/>
                <w:szCs w:val="20"/>
                <w:highlight w:val="green"/>
                <w:lang w:eastAsia="x-none"/>
              </w:rPr>
              <w:t>Agreement</w:t>
            </w:r>
          </w:p>
          <w:p w14:paraId="28592D13" w14:textId="77777777" w:rsidR="00F45E54" w:rsidRPr="00F45E54" w:rsidRDefault="00F45E54" w:rsidP="00F45E54">
            <w:pPr>
              <w:textAlignment w:val="center"/>
              <w:rPr>
                <w:sz w:val="20"/>
                <w:szCs w:val="20"/>
              </w:rPr>
            </w:pPr>
            <w:r w:rsidRPr="00F45E54">
              <w:rPr>
                <w:sz w:val="20"/>
                <w:szCs w:val="20"/>
              </w:rPr>
              <w:t xml:space="preserve">For SRS comb offset hopping and/or cyclic shift hopping, for a SRS resource, the hopping pattern initialization ID determined by </w:t>
            </w:r>
            <w:r w:rsidRPr="00F45E54">
              <w:rPr>
                <w:sz w:val="20"/>
                <w:szCs w:val="20"/>
              </w:rPr>
              <w:fldChar w:fldCharType="begin"/>
            </w:r>
            <w:r w:rsidRPr="00F45E54">
              <w:rPr>
                <w:sz w:val="20"/>
                <w:szCs w:val="20"/>
              </w:rPr>
              <w:instrText xml:space="preserve"> QUOTE </w:instrText>
            </w:r>
            <w:r w:rsidR="00015DAF">
              <w:rPr>
                <w:noProof/>
                <w:position w:val="-6"/>
                <w:sz w:val="20"/>
                <w:szCs w:val="20"/>
              </w:rPr>
              <w:pict w14:anchorId="34E7A31E">
                <v:shape id="_x0000_i1028" type="#_x0000_t75" alt="" style="width:47.4pt;height:14.6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27FE&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6E27FE&quot; wsp:rsidP=&quot;006E27FE&quot;&gt;&lt;m:oMathPara&gt;&lt;m:oMath&gt;&lt;m:sSub&gt;&lt;m:sSubPr&gt;&lt;m:ctrlPr&gt;&lt;w:rPr&gt;&lt;w:rFonts w:ascii=&quot;Cambria Math&quot; w:fareast=&quot;Malgun Gothic&quot; w:h-ansi=&quot;Cambria Math&quot;/&gt;&lt;wx:font wx:val=&quot;Cambria Math&quot;/&gt;&lt;w:b/&gt;&lt;w:b-cs/&gt;&lt;w:sz w:val=&quot;22&quot;/&gt;&lt;w:sz-cs w:val=&quot;22&quot;/&gt;&lt;w:lang w:fareast=&quot;KO&quot;/&gt;&lt;/w:rPr&gt;&lt;/m:ctrlPr&gt;&lt;/m:sSubPr&gt;&lt;m:e&gt;&lt;m:r&gt;&lt;m:rPr&gt;&lt;m:sty m:val=&quot;b&quot;/&gt;&lt;/m:rPr&gt;&lt;w:rPr&gt;&lt;w:rFonts w:ascii=&quot;Cambria Math&quot; w:h-ansi=&quot;Cambria Math&quot;/&gt;&lt;wx:font wx:val=&quot;Cambria Math&quot;/&gt;&lt;w:b/&gt;&lt;/w:rPr&gt;&lt;m:t&gt;c&lt;/m:t&gt;&lt;/m:r&gt;&lt;/m:e&gt;&lt;m:sub&gt;&lt;m:r&gt;&lt;m:rPr&gt;&lt;m:nor/&gt;&lt;/m:rPr&gt;&lt;w:rPr&gt;&lt;w:rFonts w:ascii=&quot;Times New Roman&quot; w:h-ansi=&quot;Times New Roman&quot;/&gt;&lt;wx:font wx:val=&quot;Times New Roman&quot;/&gt;&lt;w:b/&gt;&lt;w:b-cs/&gt;&lt;/w:rPr&gt;&lt;m:t&gt;init&lt;/m:t&gt;&lt;/m:r&gt;&lt;/m:sub&gt;&lt;/m:sSub&gt;&lt;m:r&gt;&lt;m:rPr&gt;&lt;m:sty m:val=&quot;b&quot;/&gt;&lt;/m:rPr&gt;&lt;w:rPr&gt;&lt;w:rFonts w:ascii=&quot;Cambria Math&quot; w:h-ansi=&quot;Cambria Math&quot;/&gt;&lt;wx:font wx:val=&quot;Cambria Math&quot;/&gt;&lt;w:b/&gt;&lt;/w:rPr&gt;&lt;m:t&gt;=&lt;/m:t&gt;&lt;/m:r&gt;&lt;m:sSubSup&gt;&lt;m:sSubSupPr&gt;&lt;m:ctrlPr&gt;&lt;w:rPr&gt;&lt;w:rFonts w:ascii=&quot;Cambria Math&quot; w:fareast=&quot;Malgun Gothic&quot; w:h-ansi=&quot;Cambria Math&quot;/&gt;&lt;wx:font wx:val=&quot;Cambria Math&quot;/&gt;&lt;w:b/&gt;&lt;w:b-cs/&gt;&lt;w:sz w:val=&quot;22&quot;/&gt;&lt;w:sz-cs w:val=&quot;22&quot;/&gt;&lt;w:lang w:fareast=&quot;KO&quot;/&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rFonts w:ascii=&quot;Times New Roman&quot; w:h-ansi=&quot;Times New Roman&quot;/&gt;&lt;wx:font wx:val=&quot;Times New Roman&quot;/&gt;&lt;w:b/&gt;&lt;w:b-cs/&gt;&lt;/w:rPr&gt;&lt;m:t&gt;ID&lt;/m:t&gt;&lt;/m:r&gt;&lt;/m:sub&gt;&lt;m:sup&gt;&lt;m:r&gt;&lt;m:rPr&gt;&lt;m:nor/&gt;&lt;/m:rPr&gt;&lt;w:rPr&gt;&lt;w:rFonts w:ascii=&quot;Times New Roman&quot; w:h-ansi=&quot;Times New Roman&quot;/&gt;&lt;wx:font wx:val=&quot;Times New Roman&quot;/&gt;&lt;w:b/&gt;&lt;w:b-cs/&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F45E54">
              <w:rPr>
                <w:sz w:val="20"/>
                <w:szCs w:val="20"/>
              </w:rPr>
              <w:instrText xml:space="preserve"> </w:instrText>
            </w:r>
            <w:r w:rsidRPr="00F45E54">
              <w:rPr>
                <w:sz w:val="20"/>
                <w:szCs w:val="20"/>
              </w:rPr>
              <w:fldChar w:fldCharType="separate"/>
            </w:r>
            <w:r w:rsidR="00015DAF">
              <w:rPr>
                <w:noProof/>
                <w:position w:val="-6"/>
                <w:sz w:val="20"/>
                <w:szCs w:val="20"/>
              </w:rPr>
              <w:pict w14:anchorId="2E5D1017">
                <v:shape id="_x0000_i1027" type="#_x0000_t75" alt="" style="width:47.4pt;height:14.6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27FE&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6E27FE&quot; wsp:rsidP=&quot;006E27FE&quot;&gt;&lt;m:oMathPara&gt;&lt;m:oMath&gt;&lt;m:sSub&gt;&lt;m:sSubPr&gt;&lt;m:ctrlPr&gt;&lt;w:rPr&gt;&lt;w:rFonts w:ascii=&quot;Cambria Math&quot; w:fareast=&quot;Malgun Gothic&quot; w:h-ansi=&quot;Cambria Math&quot;/&gt;&lt;wx:font wx:val=&quot;Cambria Math&quot;/&gt;&lt;w:b/&gt;&lt;w:b-cs/&gt;&lt;w:sz w:val=&quot;22&quot;/&gt;&lt;w:sz-cs w:val=&quot;22&quot;/&gt;&lt;w:lang w:fareast=&quot;KO&quot;/&gt;&lt;/w:rPr&gt;&lt;/m:ctrlPr&gt;&lt;/m:sSubPr&gt;&lt;m:e&gt;&lt;m:r&gt;&lt;m:rPr&gt;&lt;m:sty m:val=&quot;b&quot;/&gt;&lt;/m:rPr&gt;&lt;w:rPr&gt;&lt;w:rFonts w:ascii=&quot;Cambria Math&quot; w:h-ansi=&quot;Cambria Math&quot;/&gt;&lt;wx:font wx:val=&quot;Cambria Math&quot;/&gt;&lt;w:b/&gt;&lt;/w:rPr&gt;&lt;m:t&gt;c&lt;/m:t&gt;&lt;/m:r&gt;&lt;/m:e&gt;&lt;m:sub&gt;&lt;m:r&gt;&lt;m:rPr&gt;&lt;m:nor/&gt;&lt;/m:rPr&gt;&lt;w:rPr&gt;&lt;w:rFonts w:ascii=&quot;Times New Roman&quot; w:h-ansi=&quot;Times New Roman&quot;/&gt;&lt;wx:font wx:val=&quot;Times New Roman&quot;/&gt;&lt;w:b/&gt;&lt;w:b-cs/&gt;&lt;/w:rPr&gt;&lt;m:t&gt;init&lt;/m:t&gt;&lt;/m:r&gt;&lt;/m:sub&gt;&lt;/m:sSub&gt;&lt;m:r&gt;&lt;m:rPr&gt;&lt;m:sty m:val=&quot;b&quot;/&gt;&lt;/m:rPr&gt;&lt;w:rPr&gt;&lt;w:rFonts w:ascii=&quot;Cambria Math&quot; w:h-ansi=&quot;Cambria Math&quot;/&gt;&lt;wx:font wx:val=&quot;Cambria Math&quot;/&gt;&lt;w:b/&gt;&lt;/w:rPr&gt;&lt;m:t&gt;=&lt;/m:t&gt;&lt;/m:r&gt;&lt;m:sSubSup&gt;&lt;m:sSubSupPr&gt;&lt;m:ctrlPr&gt;&lt;w:rPr&gt;&lt;w:rFonts w:ascii=&quot;Cambria Math&quot; w:fareast=&quot;Malgun Gothic&quot; w:h-ansi=&quot;Cambria Math&quot;/&gt;&lt;wx:font wx:val=&quot;Cambria Math&quot;/&gt;&lt;w:b/&gt;&lt;w:b-cs/&gt;&lt;w:sz w:val=&quot;22&quot;/&gt;&lt;w:sz-cs w:val=&quot;22&quot;/&gt;&lt;w:lang w:fareast=&quot;KO&quot;/&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rFonts w:ascii=&quot;Times New Roman&quot; w:h-ansi=&quot;Times New Roman&quot;/&gt;&lt;wx:font wx:val=&quot;Times New Roman&quot;/&gt;&lt;w:b/&gt;&lt;w:b-cs/&gt;&lt;/w:rPr&gt;&lt;m:t&gt;ID&lt;/m:t&gt;&lt;/m:r&gt;&lt;/m:sub&gt;&lt;m:sup&gt;&lt;m:r&gt;&lt;m:rPr&gt;&lt;m:nor/&gt;&lt;/m:rPr&gt;&lt;w:rPr&gt;&lt;w:rFonts w:ascii=&quot;Times New Roman&quot; w:h-ansi=&quot;Times New Roman&quot;/&gt;&lt;wx:font wx:val=&quot;Times New Roman&quot;/&gt;&lt;w:b/&gt;&lt;w:b-cs/&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F45E54">
              <w:rPr>
                <w:sz w:val="20"/>
                <w:szCs w:val="20"/>
              </w:rPr>
              <w:fldChar w:fldCharType="end"/>
            </w:r>
            <w:r w:rsidRPr="00F45E54">
              <w:rPr>
                <w:sz w:val="20"/>
                <w:szCs w:val="20"/>
              </w:rPr>
              <w:t xml:space="preserve">, where </w:t>
            </w:r>
            <w:r w:rsidRPr="00F45E54">
              <w:rPr>
                <w:sz w:val="20"/>
                <w:szCs w:val="20"/>
              </w:rPr>
              <w:fldChar w:fldCharType="begin"/>
            </w:r>
            <w:r w:rsidRPr="00F45E54">
              <w:rPr>
                <w:sz w:val="20"/>
                <w:szCs w:val="20"/>
              </w:rPr>
              <w:instrText xml:space="preserve"> QUOTE </w:instrText>
            </w:r>
            <w:r w:rsidR="00015DAF">
              <w:rPr>
                <w:noProof/>
                <w:position w:val="-6"/>
                <w:sz w:val="20"/>
                <w:szCs w:val="20"/>
              </w:rPr>
              <w:pict w14:anchorId="67013DA5">
                <v:shape id="_x0000_i1026" type="#_x0000_t75" alt="" style="width:18.25pt;height:14.6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60&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51860&quot; wsp:rsidP=&quot;00E51860&quot;&gt;&lt;m:oMathPara&gt;&lt;m:oMath&gt;&lt;m:sSubSup&gt;&lt;m:sSubSupPr&gt;&lt;m:ctrlPr&gt;&lt;w:rPr&gt;&lt;w:rFonts w:ascii=&quot;Cambria Math&quot; w:fareast=&quot;Malgun Gothic&quot; w:h-ansi=&quot;Cambria Math&quot;/&gt;&lt;wx:font wx:val=&quot;Cambria Math&quot;/&gt;&lt;w:b/&gt;&lt;w:b-cs/&gt;&lt;w:sz w:val=&quot;22&quot;/&gt;&lt;w:sz-cs w:val=&quot;22&quot;/&gt;&lt;w:lang w:fareast=&quot;KO&quot;/&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rFonts w:ascii=&quot;Times New Roman&quot; w:h-ansi=&quot;Times New Roman&quot;/&gt;&lt;wx:font wx:val=&quot;Times New Roman&quot;/&gt;&lt;w:b/&gt;&lt;w:b-cs/&gt;&lt;/w:rPr&gt;&lt;m:t&gt;ID&lt;/m:t&gt;&lt;/m:r&gt;&lt;/m:sub&gt;&lt;m:sup&gt;&lt;m:r&gt;&lt;m:rPr&gt;&lt;m:nor/&gt;&lt;/m:rPr&gt;&lt;w:rPr&gt;&lt;w:rFonts w:ascii=&quot;Times New Roman&quot; w:h-ansi=&quot;Times New Roman&quot;/&gt;&lt;wx:font wx:val=&quot;Times New Roman&quot;/&gt;&lt;w:b/&gt;&lt;w:b-cs/&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F45E54">
              <w:rPr>
                <w:sz w:val="20"/>
                <w:szCs w:val="20"/>
              </w:rPr>
              <w:instrText xml:space="preserve"> </w:instrText>
            </w:r>
            <w:r w:rsidRPr="00F45E54">
              <w:rPr>
                <w:sz w:val="20"/>
                <w:szCs w:val="20"/>
              </w:rPr>
              <w:fldChar w:fldCharType="separate"/>
            </w:r>
            <w:r w:rsidR="00015DAF">
              <w:rPr>
                <w:noProof/>
                <w:position w:val="-6"/>
                <w:sz w:val="20"/>
                <w:szCs w:val="20"/>
              </w:rPr>
              <w:pict w14:anchorId="5B7975BD">
                <v:shape id="_x0000_i1025" type="#_x0000_t75" alt="" style="width:18.25pt;height:14.6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60&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51860&quot; wsp:rsidP=&quot;00E51860&quot;&gt;&lt;m:oMathPara&gt;&lt;m:oMath&gt;&lt;m:sSubSup&gt;&lt;m:sSubSupPr&gt;&lt;m:ctrlPr&gt;&lt;w:rPr&gt;&lt;w:rFonts w:ascii=&quot;Cambria Math&quot; w:fareast=&quot;Malgun Gothic&quot; w:h-ansi=&quot;Cambria Math&quot;/&gt;&lt;wx:font wx:val=&quot;Cambria Math&quot;/&gt;&lt;w:b/&gt;&lt;w:b-cs/&gt;&lt;w:sz w:val=&quot;22&quot;/&gt;&lt;w:sz-cs w:val=&quot;22&quot;/&gt;&lt;w:lang w:fareast=&quot;KO&quot;/&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rFonts w:ascii=&quot;Times New Roman&quot; w:h-ansi=&quot;Times New Roman&quot;/&gt;&lt;wx:font wx:val=&quot;Times New Roman&quot;/&gt;&lt;w:b/&gt;&lt;w:b-cs/&gt;&lt;/w:rPr&gt;&lt;m:t&gt;ID&lt;/m:t&gt;&lt;/m:r&gt;&lt;/m:sub&gt;&lt;m:sup&gt;&lt;m:r&gt;&lt;m:rPr&gt;&lt;m:nor/&gt;&lt;/m:rPr&gt;&lt;w:rPr&gt;&lt;w:rFonts w:ascii=&quot;Times New Roman&quot; w:h-ansi=&quot;Times New Roman&quot;/&gt;&lt;wx:font wx:val=&quot;Times New Roman&quot;/&gt;&lt;w:b/&gt;&lt;w:b-cs/&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F45E54">
              <w:rPr>
                <w:sz w:val="20"/>
                <w:szCs w:val="20"/>
              </w:rPr>
              <w:fldChar w:fldCharType="end"/>
            </w:r>
            <w:r w:rsidRPr="00F45E54">
              <w:rPr>
                <w:sz w:val="20"/>
                <w:szCs w:val="20"/>
              </w:rPr>
              <w:t xml:space="preserve"> is a new ID for cyclic shift hopping and/or comb offset hopping.</w:t>
            </w:r>
          </w:p>
          <w:p w14:paraId="0022E741" w14:textId="77777777" w:rsidR="00F45E54" w:rsidRPr="00F45E54" w:rsidRDefault="00F45E54" w:rsidP="00F45E54">
            <w:pPr>
              <w:numPr>
                <w:ilvl w:val="0"/>
                <w:numId w:val="15"/>
              </w:numPr>
              <w:textAlignment w:val="center"/>
              <w:rPr>
                <w:rFonts w:eastAsia="Malgun Gothic"/>
                <w:sz w:val="20"/>
                <w:szCs w:val="20"/>
              </w:rPr>
            </w:pPr>
            <w:r w:rsidRPr="00F45E54">
              <w:rPr>
                <w:sz w:val="20"/>
                <w:szCs w:val="20"/>
              </w:rPr>
              <w:t>The range of the new ID is from 0 to 1023</w:t>
            </w:r>
          </w:p>
          <w:p w14:paraId="560E68AD" w14:textId="77777777" w:rsidR="00F45E54" w:rsidRPr="00F45E54" w:rsidRDefault="00F45E54" w:rsidP="00F45E54">
            <w:pPr>
              <w:rPr>
                <w:sz w:val="20"/>
                <w:szCs w:val="20"/>
                <w:lang w:eastAsia="x-none"/>
              </w:rPr>
            </w:pPr>
          </w:p>
          <w:p w14:paraId="01D29A4E" w14:textId="77777777" w:rsidR="00F45E54" w:rsidRPr="00F45E54" w:rsidRDefault="00F45E54" w:rsidP="00F45E54">
            <w:pPr>
              <w:pStyle w:val="NormalWeb"/>
              <w:spacing w:before="0" w:beforeAutospacing="0" w:after="0" w:afterAutospacing="0"/>
              <w:rPr>
                <w:rFonts w:eastAsia="Malgun Gothic"/>
                <w:sz w:val="20"/>
                <w:szCs w:val="20"/>
                <w:highlight w:val="green"/>
                <w:lang w:eastAsia="ko-KR"/>
              </w:rPr>
            </w:pPr>
            <w:r w:rsidRPr="00F45E54">
              <w:rPr>
                <w:rStyle w:val="Strong"/>
                <w:rFonts w:eastAsia="Gulim"/>
                <w:b w:val="0"/>
                <w:bCs w:val="0"/>
                <w:sz w:val="20"/>
                <w:szCs w:val="20"/>
                <w:highlight w:val="green"/>
              </w:rPr>
              <w:t>Agreement</w:t>
            </w:r>
          </w:p>
          <w:p w14:paraId="077661F4" w14:textId="30D7ABEC" w:rsidR="00F45E54" w:rsidRPr="00F45E54" w:rsidRDefault="00F45E54" w:rsidP="00F45E54">
            <w:pPr>
              <w:rPr>
                <w:sz w:val="20"/>
                <w:szCs w:val="20"/>
              </w:rPr>
            </w:pPr>
            <w:r w:rsidRPr="00F45E54">
              <w:rPr>
                <w:sz w:val="20"/>
                <w:szCs w:val="20"/>
              </w:rPr>
              <w:t xml:space="preserve">Whether SRS comb offset hopping can be combined with one of group / sequence hopping on </w:t>
            </w:r>
            <w:r w:rsidR="0010106B" w:rsidRPr="00F45E54">
              <w:rPr>
                <w:sz w:val="20"/>
                <w:szCs w:val="20"/>
              </w:rPr>
              <w:t>an</w:t>
            </w:r>
            <w:r w:rsidRPr="00F45E54">
              <w:rPr>
                <w:sz w:val="20"/>
                <w:szCs w:val="20"/>
              </w:rPr>
              <w:t xml:space="preserve"> SRS resource depends on UE feature/capability design.</w:t>
            </w:r>
          </w:p>
          <w:p w14:paraId="63988949" w14:textId="7EA9808C" w:rsidR="00F45E54" w:rsidRPr="00F45E54" w:rsidRDefault="00F45E54" w:rsidP="00F45E54">
            <w:pPr>
              <w:numPr>
                <w:ilvl w:val="0"/>
                <w:numId w:val="61"/>
              </w:numPr>
              <w:jc w:val="both"/>
              <w:rPr>
                <w:sz w:val="20"/>
                <w:szCs w:val="20"/>
              </w:rPr>
            </w:pPr>
            <w:r w:rsidRPr="00F45E54">
              <w:rPr>
                <w:sz w:val="20"/>
                <w:szCs w:val="20"/>
              </w:rPr>
              <w:t xml:space="preserve">FFS: Whether SRS cyclic shift hopping can be combined with one of group / sequence hopping on </w:t>
            </w:r>
            <w:r w:rsidR="0010106B" w:rsidRPr="00F45E54">
              <w:rPr>
                <w:sz w:val="20"/>
                <w:szCs w:val="20"/>
              </w:rPr>
              <w:t>an</w:t>
            </w:r>
            <w:r w:rsidRPr="00F45E54">
              <w:rPr>
                <w:sz w:val="20"/>
                <w:szCs w:val="20"/>
              </w:rPr>
              <w:t xml:space="preserve"> SRS resource depends on UE feature/capability design. </w:t>
            </w:r>
          </w:p>
          <w:p w14:paraId="6DD79677" w14:textId="77777777" w:rsidR="00F45E54" w:rsidRPr="00F45E54" w:rsidRDefault="00F45E54" w:rsidP="00F45E54">
            <w:pPr>
              <w:numPr>
                <w:ilvl w:val="0"/>
                <w:numId w:val="61"/>
              </w:numPr>
              <w:jc w:val="both"/>
              <w:rPr>
                <w:sz w:val="20"/>
                <w:szCs w:val="20"/>
              </w:rPr>
            </w:pPr>
            <w:r w:rsidRPr="00F45E54">
              <w:rPr>
                <w:sz w:val="20"/>
                <w:szCs w:val="20"/>
              </w:rPr>
              <w:t>FFS: UE feature/capability design details.</w:t>
            </w:r>
          </w:p>
          <w:p w14:paraId="02B445CD" w14:textId="77777777" w:rsidR="00F45E54" w:rsidRPr="00F45E54" w:rsidRDefault="00F45E54" w:rsidP="00F45E54">
            <w:pPr>
              <w:rPr>
                <w:sz w:val="20"/>
                <w:szCs w:val="20"/>
                <w:lang w:eastAsia="x-none"/>
              </w:rPr>
            </w:pPr>
          </w:p>
          <w:p w14:paraId="1BC799CD" w14:textId="77777777" w:rsidR="00F45E54" w:rsidRPr="00F45E54" w:rsidRDefault="00F45E54" w:rsidP="00F45E54">
            <w:pPr>
              <w:rPr>
                <w:sz w:val="20"/>
                <w:szCs w:val="20"/>
                <w:highlight w:val="green"/>
                <w:lang w:val="en-CA"/>
              </w:rPr>
            </w:pPr>
            <w:r w:rsidRPr="00F45E54">
              <w:rPr>
                <w:sz w:val="20"/>
                <w:szCs w:val="20"/>
                <w:highlight w:val="green"/>
                <w:lang w:val="en-CA"/>
              </w:rPr>
              <w:t>Agreement</w:t>
            </w:r>
          </w:p>
          <w:p w14:paraId="536410C2" w14:textId="0D758F95" w:rsidR="00F45E54" w:rsidRPr="00F45E54" w:rsidRDefault="00F45E54" w:rsidP="00F45E54">
            <w:pPr>
              <w:rPr>
                <w:sz w:val="20"/>
                <w:szCs w:val="20"/>
              </w:rPr>
            </w:pPr>
            <w:r w:rsidRPr="00F45E54">
              <w:rPr>
                <w:sz w:val="20"/>
                <w:szCs w:val="20"/>
              </w:rPr>
              <w:t xml:space="preserve">For an 8-port SRS resource in </w:t>
            </w:r>
            <w:r w:rsidR="0010106B" w:rsidRPr="00F45E54">
              <w:rPr>
                <w:sz w:val="20"/>
                <w:szCs w:val="20"/>
              </w:rPr>
              <w:t>an</w:t>
            </w:r>
            <w:r w:rsidRPr="00F45E54">
              <w:rPr>
                <w:sz w:val="20"/>
                <w:szCs w:val="20"/>
              </w:rPr>
              <w:t xml:space="preserve"> SRS resource set with usage ‘codebook’ or ‘antennaSwitching’ and resource mapping based on TDM onto m ≥ 2 OFDM symbols in a slot and with TDM factor s, the s subsets of ports are mapped cyclically as {</w:t>
            </w:r>
            <w:r w:rsidRPr="00F45E54">
              <w:rPr>
                <w:color w:val="FF0000"/>
                <w:sz w:val="20"/>
                <w:szCs w:val="20"/>
              </w:rPr>
              <w:t>{</w:t>
            </w:r>
            <w:r w:rsidRPr="00F45E54">
              <w:rPr>
                <w:sz w:val="20"/>
                <w:szCs w:val="20"/>
              </w:rPr>
              <w:t>1, 2, …, s</w:t>
            </w:r>
            <w:r w:rsidRPr="00F45E54">
              <w:rPr>
                <w:color w:val="FF0000"/>
                <w:sz w:val="20"/>
                <w:szCs w:val="20"/>
              </w:rPr>
              <w:t>}</w:t>
            </w:r>
            <w:r w:rsidRPr="00F45E54">
              <w:rPr>
                <w:sz w:val="20"/>
                <w:szCs w:val="20"/>
              </w:rPr>
              <w:t xml:space="preserve">, </w:t>
            </w:r>
            <w:r w:rsidRPr="00F45E54">
              <w:rPr>
                <w:color w:val="FF0000"/>
                <w:sz w:val="20"/>
                <w:szCs w:val="20"/>
              </w:rPr>
              <w:t>…, {</w:t>
            </w:r>
            <w:r w:rsidRPr="00F45E54">
              <w:rPr>
                <w:sz w:val="20"/>
                <w:szCs w:val="20"/>
              </w:rPr>
              <w:t>1, 2, …, s</w:t>
            </w:r>
            <w:r w:rsidRPr="00F45E54">
              <w:rPr>
                <w:color w:val="FF0000"/>
                <w:sz w:val="20"/>
                <w:szCs w:val="20"/>
              </w:rPr>
              <w:t>}</w:t>
            </w:r>
            <w:r w:rsidRPr="00F45E54">
              <w:rPr>
                <w:sz w:val="20"/>
                <w:szCs w:val="20"/>
              </w:rPr>
              <w:t>} on the m OFDM symbols.</w:t>
            </w:r>
          </w:p>
          <w:p w14:paraId="40E3C0A9" w14:textId="77777777" w:rsidR="00F45E54" w:rsidRPr="00F45E54" w:rsidRDefault="00F45E54" w:rsidP="00F45E54">
            <w:pPr>
              <w:rPr>
                <w:sz w:val="20"/>
                <w:szCs w:val="20"/>
                <w:lang w:eastAsia="x-none"/>
              </w:rPr>
            </w:pPr>
          </w:p>
          <w:p w14:paraId="7C62F998" w14:textId="77777777" w:rsidR="00F45E54" w:rsidRPr="00F45E54" w:rsidRDefault="00F45E54" w:rsidP="00F45E54">
            <w:pPr>
              <w:rPr>
                <w:sz w:val="20"/>
                <w:szCs w:val="20"/>
                <w:highlight w:val="green"/>
                <w:lang w:eastAsia="x-none"/>
              </w:rPr>
            </w:pPr>
            <w:r w:rsidRPr="00F45E54">
              <w:rPr>
                <w:sz w:val="20"/>
                <w:szCs w:val="20"/>
                <w:highlight w:val="green"/>
                <w:lang w:eastAsia="x-none"/>
              </w:rPr>
              <w:t>Agreement</w:t>
            </w:r>
          </w:p>
          <w:p w14:paraId="7C0E3320" w14:textId="77777777" w:rsidR="00F45E54" w:rsidRPr="00F45E54" w:rsidRDefault="00F45E54" w:rsidP="00F45E54">
            <w:pPr>
              <w:rPr>
                <w:sz w:val="20"/>
                <w:szCs w:val="20"/>
              </w:rPr>
            </w:pPr>
            <w:r w:rsidRPr="00F45E54">
              <w:rPr>
                <w:rStyle w:val="Strong"/>
                <w:b w:val="0"/>
                <w:bCs w:val="0"/>
                <w:sz w:val="20"/>
                <w:szCs w:val="20"/>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47CC5D04" w14:textId="77777777" w:rsidR="00F45E54" w:rsidRPr="00F45E54" w:rsidRDefault="00F45E54" w:rsidP="00F45E54">
            <w:pPr>
              <w:pStyle w:val="NormalWeb"/>
              <w:numPr>
                <w:ilvl w:val="0"/>
                <w:numId w:val="59"/>
              </w:numPr>
              <w:spacing w:before="0" w:beforeAutospacing="0" w:after="0" w:afterAutospacing="0"/>
              <w:rPr>
                <w:sz w:val="20"/>
                <w:szCs w:val="20"/>
              </w:rPr>
            </w:pPr>
            <w:r w:rsidRPr="00F45E54">
              <w:rPr>
                <w:rStyle w:val="Strong"/>
                <w:b w:val="0"/>
                <w:bCs w:val="0"/>
                <w:sz w:val="20"/>
                <w:szCs w:val="20"/>
              </w:rPr>
              <w:t>Note: applicable to the SRS resource with or without FH/RPFS.</w:t>
            </w:r>
          </w:p>
          <w:p w14:paraId="06194F2E" w14:textId="77777777" w:rsidR="00F45E54" w:rsidRPr="00F45E54" w:rsidRDefault="00F45E54" w:rsidP="00F45E54">
            <w:pPr>
              <w:pStyle w:val="NormalWeb"/>
              <w:numPr>
                <w:ilvl w:val="0"/>
                <w:numId w:val="59"/>
              </w:numPr>
              <w:spacing w:before="0" w:beforeAutospacing="0" w:after="0" w:afterAutospacing="0"/>
              <w:rPr>
                <w:rStyle w:val="Strong"/>
                <w:b w:val="0"/>
                <w:bCs w:val="0"/>
                <w:sz w:val="20"/>
                <w:szCs w:val="20"/>
              </w:rPr>
            </w:pPr>
            <w:r w:rsidRPr="00F45E54">
              <w:rPr>
                <w:rStyle w:val="Strong"/>
                <w:b w:val="0"/>
                <w:bCs w:val="0"/>
                <w:sz w:val="20"/>
                <w:szCs w:val="20"/>
              </w:rPr>
              <w:t>FFS the scenario where comb offset hopping is configured for the SRS resource.</w:t>
            </w:r>
          </w:p>
          <w:p w14:paraId="13FF3A55" w14:textId="77777777" w:rsidR="00F45E54" w:rsidRPr="00F45E54" w:rsidRDefault="00F45E54" w:rsidP="00F45E54">
            <w:pPr>
              <w:pStyle w:val="NormalWeb"/>
              <w:spacing w:before="0" w:beforeAutospacing="0" w:after="0" w:afterAutospacing="0"/>
              <w:rPr>
                <w:sz w:val="20"/>
                <w:szCs w:val="20"/>
              </w:rPr>
            </w:pPr>
          </w:p>
          <w:p w14:paraId="416D7F35" w14:textId="77777777" w:rsidR="00F45E54" w:rsidRPr="00F45E54" w:rsidRDefault="00F45E54" w:rsidP="00F45E54">
            <w:pPr>
              <w:pStyle w:val="NormalWeb"/>
              <w:spacing w:before="0" w:beforeAutospacing="0" w:after="0" w:afterAutospacing="0"/>
              <w:rPr>
                <w:rFonts w:eastAsia="Malgun Gothic"/>
                <w:sz w:val="20"/>
                <w:szCs w:val="20"/>
                <w:highlight w:val="green"/>
                <w:lang w:eastAsia="ko-KR"/>
              </w:rPr>
            </w:pPr>
            <w:r w:rsidRPr="00F45E54">
              <w:rPr>
                <w:rStyle w:val="Strong"/>
                <w:rFonts w:eastAsia="Gulim"/>
                <w:b w:val="0"/>
                <w:bCs w:val="0"/>
                <w:sz w:val="20"/>
                <w:szCs w:val="20"/>
                <w:highlight w:val="green"/>
              </w:rPr>
              <w:t>Agreement</w:t>
            </w:r>
          </w:p>
          <w:p w14:paraId="20B5F42A" w14:textId="77777777" w:rsidR="00F45E54" w:rsidRPr="00F45E54" w:rsidRDefault="00F45E54" w:rsidP="00F45E54">
            <w:pPr>
              <w:rPr>
                <w:sz w:val="20"/>
                <w:szCs w:val="20"/>
              </w:rPr>
            </w:pPr>
            <w:r w:rsidRPr="00F45E54">
              <w:rPr>
                <w:rStyle w:val="Strong"/>
                <w:b w:val="0"/>
                <w:bCs w:val="0"/>
                <w:sz w:val="20"/>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7F64B5E9" w14:textId="77777777" w:rsidR="00F45E54" w:rsidRPr="00F45E54" w:rsidRDefault="00F45E54" w:rsidP="00F45E54">
            <w:pPr>
              <w:pStyle w:val="NormalWeb"/>
              <w:numPr>
                <w:ilvl w:val="0"/>
                <w:numId w:val="60"/>
              </w:numPr>
              <w:spacing w:before="0" w:beforeAutospacing="0" w:after="0" w:afterAutospacing="0"/>
              <w:rPr>
                <w:sz w:val="20"/>
                <w:szCs w:val="20"/>
              </w:rPr>
            </w:pPr>
            <w:r w:rsidRPr="00F45E54">
              <w:rPr>
                <w:rStyle w:val="Strong"/>
                <w:b w:val="0"/>
                <w:bCs w:val="0"/>
                <w:sz w:val="20"/>
                <w:szCs w:val="20"/>
              </w:rPr>
              <w:t xml:space="preserve">Whether or not a UE drops the SRS transmission on the rest of OFDM symbols within the group of {1, 2, </w:t>
            </w:r>
            <w:r w:rsidRPr="00F45E54">
              <w:rPr>
                <w:rStyle w:val="Strong"/>
                <w:rFonts w:eastAsia="DengXian"/>
                <w:b w:val="0"/>
                <w:bCs w:val="0"/>
                <w:sz w:val="20"/>
                <w:szCs w:val="20"/>
              </w:rPr>
              <w:t>…</w:t>
            </w:r>
            <w:r w:rsidRPr="00F45E54">
              <w:rPr>
                <w:rStyle w:val="Strong"/>
                <w:b w:val="0"/>
                <w:bCs w:val="0"/>
                <w:sz w:val="20"/>
                <w:szCs w:val="20"/>
              </w:rPr>
              <w:t>, s}, based on, for example, the usage, coherency, and/or repetition configuration.</w:t>
            </w:r>
          </w:p>
          <w:p w14:paraId="55A3B6DC" w14:textId="77777777" w:rsidR="00F45E54" w:rsidRPr="00F45E54" w:rsidRDefault="00F45E54" w:rsidP="00F45E54">
            <w:pPr>
              <w:pStyle w:val="NormalWeb"/>
              <w:numPr>
                <w:ilvl w:val="0"/>
                <w:numId w:val="60"/>
              </w:numPr>
              <w:spacing w:before="0" w:beforeAutospacing="0" w:after="0" w:afterAutospacing="0"/>
              <w:rPr>
                <w:sz w:val="20"/>
                <w:szCs w:val="20"/>
              </w:rPr>
            </w:pPr>
            <w:r w:rsidRPr="00F45E54">
              <w:rPr>
                <w:rStyle w:val="Strong"/>
                <w:b w:val="0"/>
                <w:bCs w:val="0"/>
                <w:sz w:val="20"/>
                <w:szCs w:val="20"/>
              </w:rPr>
              <w:t>Whether or not a UE changes the transmission order of the subsets of ports.</w:t>
            </w:r>
          </w:p>
          <w:p w14:paraId="04AB02A6" w14:textId="77777777" w:rsidR="00F45E54" w:rsidRPr="00F45E54" w:rsidRDefault="00F45E54" w:rsidP="00F45E54">
            <w:pPr>
              <w:rPr>
                <w:sz w:val="20"/>
                <w:szCs w:val="20"/>
                <w:lang w:eastAsia="x-none"/>
              </w:rPr>
            </w:pPr>
          </w:p>
          <w:p w14:paraId="2F913CEC" w14:textId="77777777" w:rsidR="00F45E54" w:rsidRPr="00F45E54" w:rsidRDefault="00F45E54" w:rsidP="00F45E54">
            <w:pPr>
              <w:rPr>
                <w:rFonts w:eastAsia="Malgun Gothic"/>
                <w:sz w:val="20"/>
                <w:szCs w:val="20"/>
                <w:lang w:eastAsia="ko-KR"/>
              </w:rPr>
            </w:pPr>
            <w:r w:rsidRPr="00F45E54">
              <w:rPr>
                <w:sz w:val="20"/>
                <w:szCs w:val="20"/>
              </w:rPr>
              <w:t>Conclusion</w:t>
            </w:r>
          </w:p>
          <w:p w14:paraId="292849C2" w14:textId="71DB006C" w:rsidR="00FA3370" w:rsidRPr="009A7F01" w:rsidRDefault="00F45E54" w:rsidP="00F45E54">
            <w:pPr>
              <w:pStyle w:val="bullet1"/>
              <w:numPr>
                <w:ilvl w:val="0"/>
                <w:numId w:val="0"/>
              </w:numPr>
              <w:spacing w:line="240" w:lineRule="auto"/>
              <w:contextualSpacing/>
              <w:textAlignment w:val="center"/>
              <w:rPr>
                <w:rFonts w:cs="Times"/>
                <w:sz w:val="20"/>
              </w:rPr>
            </w:pPr>
            <w:r w:rsidRPr="00F45E54">
              <w:rPr>
                <w:rFonts w:ascii="Times New Roman" w:hAnsi="Times New Roman"/>
                <w:sz w:val="20"/>
                <w:szCs w:val="20"/>
              </w:rPr>
              <w:lastRenderedPageBreak/>
              <w:t>No consensus on enhanced per-TRP power control and/or power control of one SRS towards to multiple TRPs in Rel-18.</w:t>
            </w:r>
          </w:p>
        </w:tc>
      </w:tr>
    </w:tbl>
    <w:p w14:paraId="5983547D" w14:textId="77777777" w:rsidR="00351A31" w:rsidRDefault="00351A31" w:rsidP="00E012AA">
      <w:pPr>
        <w:pStyle w:val="0Maintext"/>
        <w:spacing w:after="120" w:afterAutospacing="0" w:line="240" w:lineRule="auto"/>
        <w:ind w:firstLine="0"/>
        <w:rPr>
          <w:lang w:val="en-US"/>
        </w:rPr>
      </w:pPr>
    </w:p>
    <w:p w14:paraId="2B1A0FF0" w14:textId="73C22D6E" w:rsidR="00BC5C62" w:rsidRDefault="006900B2" w:rsidP="001D444D">
      <w:pPr>
        <w:pStyle w:val="0Maintext"/>
        <w:spacing w:after="120" w:afterAutospacing="0" w:line="240" w:lineRule="auto"/>
        <w:ind w:firstLine="0"/>
        <w:rPr>
          <w:lang w:val="en-US"/>
        </w:rPr>
      </w:pPr>
      <w:r>
        <w:rPr>
          <w:lang w:val="en-US"/>
        </w:rPr>
        <w:t xml:space="preserve">In contribution, we provide our views on </w:t>
      </w:r>
      <w:r w:rsidR="00BC5C62">
        <w:rPr>
          <w:lang w:val="en-US"/>
        </w:rPr>
        <w:t xml:space="preserve">SRS </w:t>
      </w:r>
      <w:r w:rsidR="00DE4B7E">
        <w:rPr>
          <w:lang w:val="en-US"/>
        </w:rPr>
        <w:t>enhancement</w:t>
      </w:r>
      <w:r w:rsidR="00BC5C62">
        <w:rPr>
          <w:lang w:val="en-US"/>
        </w:rPr>
        <w:t xml:space="preserve"> in the above two </w:t>
      </w:r>
      <w:r w:rsidR="001468DA">
        <w:rPr>
          <w:lang w:val="en-US"/>
        </w:rPr>
        <w:t>directions.</w:t>
      </w:r>
      <w:r w:rsidR="00BC5C62">
        <w:rPr>
          <w:lang w:val="en-US"/>
        </w:rPr>
        <w:t xml:space="preserve"> </w:t>
      </w:r>
    </w:p>
    <w:p w14:paraId="2BB75801" w14:textId="77777777" w:rsidR="00AB3C70" w:rsidRDefault="00FF68F2" w:rsidP="00D73DB7">
      <w:pPr>
        <w:pStyle w:val="Heading1"/>
      </w:pPr>
      <w:r>
        <w:t xml:space="preserve">SRS Enhancement for 8 Tx UL </w:t>
      </w:r>
      <w:r w:rsidR="00E136A3">
        <w:t>Operation</w:t>
      </w:r>
    </w:p>
    <w:p w14:paraId="7544AC18" w14:textId="4D522687" w:rsidR="00AA295D" w:rsidRDefault="009D548C" w:rsidP="00AB3C70">
      <w:pPr>
        <w:pStyle w:val="0Maintext"/>
        <w:spacing w:after="120" w:afterAutospacing="0" w:line="240" w:lineRule="auto"/>
        <w:ind w:firstLine="0"/>
        <w:rPr>
          <w:lang w:val="en-US"/>
        </w:rPr>
      </w:pPr>
      <w:r>
        <w:rPr>
          <w:lang w:val="en-US"/>
        </w:rPr>
        <w:t xml:space="preserve">Regarding the support of 8 port SRS, in the last RAN1#112bis meeting, </w:t>
      </w:r>
      <w:r w:rsidR="00AA295D">
        <w:rPr>
          <w:lang w:val="en-US"/>
        </w:rPr>
        <w:t xml:space="preserve">there is one remaining issue about the cyclic shift choices for different SRS port in different comb offset, we believe the legacy design principle should be kept, i.e., cyclic shift should be </w:t>
      </w:r>
      <w:r w:rsidR="00691A45">
        <w:rPr>
          <w:lang w:val="en-US"/>
        </w:rPr>
        <w:t>aligned across the comb offsets on the same OFDM symbol,</w:t>
      </w:r>
      <w:r w:rsidR="00AA295D">
        <w:rPr>
          <w:lang w:val="en-US"/>
        </w:rPr>
        <w:t xml:space="preserve"> </w:t>
      </w:r>
    </w:p>
    <w:p w14:paraId="750C51C0" w14:textId="10096A73" w:rsidR="00691A45" w:rsidRDefault="00D477A3" w:rsidP="00691A45">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1, </w:t>
      </w:r>
      <w:r w:rsidRPr="00D477A3">
        <w:rPr>
          <w:b/>
          <w:i/>
          <w:lang w:val="en-US"/>
        </w:rPr>
        <w:t>For an 8-port SRS resource in a</w:t>
      </w:r>
      <w:r w:rsidR="00E72FA9">
        <w:rPr>
          <w:b/>
          <w:i/>
          <w:lang w:val="en-US"/>
        </w:rPr>
        <w:t>n</w:t>
      </w:r>
      <w:r w:rsidRPr="00D477A3">
        <w:rPr>
          <w:b/>
          <w:i/>
          <w:lang w:val="en-US"/>
        </w:rPr>
        <w:t xml:space="preserve"> SRS resource set with usage ‘codebook’ or ‘antennaSwitching’, when the 8 ports are mapped onto one or more OFDM symbols using legacy schemes (repetition, frequency hopping, partial sounding, or a combination thereof), and when the resource is assigned with comb 4 or comb 8, </w:t>
      </w:r>
      <w:r w:rsidR="00691A45">
        <w:rPr>
          <w:b/>
          <w:i/>
          <w:lang w:val="en-US"/>
        </w:rPr>
        <w:t xml:space="preserve">support option 1: </w:t>
      </w:r>
      <w:r w:rsidR="00691A45" w:rsidRPr="00691A45">
        <w:rPr>
          <w:b/>
          <w:i/>
          <w:lang w:val="en-US"/>
        </w:rPr>
        <w:t>the cyclic shift positions are completely aligned across the comb offsets on the same OFDM symbol</w:t>
      </w:r>
      <w:r w:rsidR="00691A45">
        <w:rPr>
          <w:b/>
          <w:i/>
          <w:lang w:val="en-US"/>
        </w:rPr>
        <w:t>,</w:t>
      </w:r>
    </w:p>
    <w:p w14:paraId="6214A79F" w14:textId="476ADD4D" w:rsidR="00691A45" w:rsidRPr="00691A45" w:rsidRDefault="00000000" w:rsidP="00691A45">
      <w:pPr>
        <w:pStyle w:val="0Maintext"/>
        <w:numPr>
          <w:ilvl w:val="0"/>
          <w:numId w:val="63"/>
        </w:numPr>
        <w:spacing w:after="120" w:afterAutospacing="0" w:line="240" w:lineRule="auto"/>
        <w:contextualSpacing/>
      </w:pP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-1000)/k</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/k</m:t>
                </m:r>
              </m:den>
            </m:f>
          </m:e>
        </m:d>
        <m:r>
          <w:rPr>
            <w:rFonts w:ascii="Cambria Math" w:hAnsi="Cambria Math"/>
          </w:rPr>
          <m:t xml:space="preserve"> mod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p>
    <w:p w14:paraId="0D60E348" w14:textId="092108A5" w:rsidR="00D477A3" w:rsidRPr="00681AA7" w:rsidRDefault="00691A45" w:rsidP="00691A45">
      <w:pPr>
        <w:pStyle w:val="0Maintext"/>
        <w:numPr>
          <w:ilvl w:val="0"/>
          <w:numId w:val="63"/>
        </w:numPr>
        <w:spacing w:after="120" w:afterAutospacing="0" w:line="240" w:lineRule="auto"/>
        <w:contextualSpacing/>
        <w:rPr>
          <w:rStyle w:val="Strong"/>
          <w:b w:val="0"/>
          <w:bCs w:val="0"/>
        </w:rPr>
      </w:pPr>
      <w:r w:rsidRPr="00691A45">
        <w:rPr>
          <w:rFonts w:ascii="Times" w:eastAsia="DengXian" w:hAnsi="Times" w:cs="Times"/>
          <w:b/>
        </w:rPr>
        <w:fldChar w:fldCharType="begin"/>
      </w:r>
      <w:r w:rsidRPr="00691A45">
        <w:rPr>
          <w:rFonts w:ascii="Times" w:eastAsia="DengXian" w:hAnsi="Times" w:cs="Times"/>
          <w:b/>
        </w:rPr>
        <w:instrText xml:space="preserve"> INCLUDEPICTURE  "cid:image006.png@01D977B6.8F321E80" \* MERGEFORMATINET </w:instrText>
      </w:r>
      <w:r w:rsidR="00000000">
        <w:rPr>
          <w:rFonts w:ascii="Times" w:eastAsia="DengXian" w:hAnsi="Times" w:cs="Times"/>
          <w:b/>
        </w:rPr>
        <w:fldChar w:fldCharType="separate"/>
      </w:r>
      <w:r w:rsidRPr="00691A45">
        <w:rPr>
          <w:rFonts w:ascii="Times" w:eastAsia="DengXian" w:hAnsi="Times" w:cs="Times"/>
          <w:b/>
        </w:rPr>
        <w:fldChar w:fldCharType="end"/>
      </w:r>
      <w:r w:rsidR="00681AA7">
        <w:rPr>
          <w:rStyle w:val="Strong"/>
          <w:rFonts w:ascii="Times" w:hAnsi="Times" w:cs="Times"/>
        </w:rPr>
        <w:t xml:space="preserve">For comb </w:t>
      </w:r>
      <m:oMath>
        <m:sSub>
          <m:sSubPr>
            <m:ctrlPr>
              <w:rPr>
                <w:rStyle w:val="Strong"/>
                <w:rFonts w:ascii="Cambria Math" w:hAnsi="Cambria Math" w:cs="Times"/>
                <w:b w:val="0"/>
                <w:bCs w:val="0"/>
                <w:i/>
              </w:rPr>
            </m:ctrlPr>
          </m:sSubPr>
          <m:e>
            <m:r>
              <w:rPr>
                <w:rStyle w:val="Strong"/>
                <w:rFonts w:ascii="Cambria Math" w:hAnsi="Cambria Math" w:cs="Times"/>
              </w:rPr>
              <m:t>K</m:t>
            </m:r>
          </m:e>
          <m:sub>
            <m:r>
              <w:rPr>
                <w:rStyle w:val="Strong"/>
                <w:rFonts w:ascii="Cambria Math" w:hAnsi="Cambria Math" w:cs="Times"/>
              </w:rPr>
              <m:t>TC</m:t>
            </m:r>
          </m:sub>
        </m:sSub>
        <m:r>
          <w:rPr>
            <w:rStyle w:val="Strong"/>
            <w:rFonts w:ascii="Cambria Math" w:hAnsi="Cambria Math" w:cs="Times"/>
          </w:rPr>
          <m:t>=4</m:t>
        </m:r>
      </m:oMath>
      <w:r w:rsidR="00681AA7">
        <w:rPr>
          <w:rStyle w:val="Strong"/>
          <w:rFonts w:ascii="Times" w:hAnsi="Times" w:cs="Times"/>
          <w:b w:val="0"/>
          <w:bCs w:val="0"/>
        </w:rPr>
        <w:t xml:space="preserve">, </w:t>
      </w:r>
      <m:oMath>
        <m:r>
          <w:rPr>
            <w:rStyle w:val="Strong"/>
            <w:rFonts w:ascii="Cambria Math" w:hAnsi="Cambria Math" w:cs="Times"/>
          </w:rPr>
          <m:t>k=2</m:t>
        </m:r>
      </m:oMath>
    </w:p>
    <w:p w14:paraId="20DCF0F3" w14:textId="1CEBD41D" w:rsidR="00681AA7" w:rsidRPr="00A75444" w:rsidRDefault="00681AA7" w:rsidP="00681AA7">
      <w:pPr>
        <w:pStyle w:val="0Maintext"/>
        <w:numPr>
          <w:ilvl w:val="0"/>
          <w:numId w:val="63"/>
        </w:numPr>
        <w:spacing w:after="120" w:afterAutospacing="0" w:line="240" w:lineRule="auto"/>
        <w:contextualSpacing/>
        <w:rPr>
          <w:rStyle w:val="Strong"/>
          <w:b w:val="0"/>
          <w:bCs w:val="0"/>
        </w:rPr>
      </w:pPr>
      <w:r w:rsidRPr="00691A45">
        <w:rPr>
          <w:rFonts w:ascii="Times" w:eastAsia="DengXian" w:hAnsi="Times" w:cs="Times"/>
          <w:b/>
        </w:rPr>
        <w:fldChar w:fldCharType="begin"/>
      </w:r>
      <w:r w:rsidRPr="00691A45">
        <w:rPr>
          <w:rFonts w:ascii="Times" w:eastAsia="DengXian" w:hAnsi="Times" w:cs="Times"/>
          <w:b/>
        </w:rPr>
        <w:instrText xml:space="preserve"> INCLUDEPICTURE  "cid:image006.png@01D977B6.8F321E80" \* MERGEFORMATINET </w:instrText>
      </w:r>
      <w:r w:rsidR="00000000">
        <w:rPr>
          <w:rFonts w:ascii="Times" w:eastAsia="DengXian" w:hAnsi="Times" w:cs="Times"/>
          <w:b/>
        </w:rPr>
        <w:fldChar w:fldCharType="separate"/>
      </w:r>
      <w:r w:rsidRPr="00691A45">
        <w:rPr>
          <w:rFonts w:ascii="Times" w:eastAsia="DengXian" w:hAnsi="Times" w:cs="Times"/>
          <w:b/>
        </w:rPr>
        <w:fldChar w:fldCharType="end"/>
      </w:r>
      <w:r>
        <w:rPr>
          <w:rStyle w:val="Strong"/>
          <w:rFonts w:ascii="Times" w:hAnsi="Times" w:cs="Times"/>
        </w:rPr>
        <w:t xml:space="preserve">For comb </w:t>
      </w:r>
      <m:oMath>
        <m:sSub>
          <m:sSubPr>
            <m:ctrlPr>
              <w:rPr>
                <w:rStyle w:val="Strong"/>
                <w:rFonts w:ascii="Cambria Math" w:hAnsi="Cambria Math" w:cs="Times"/>
                <w:b w:val="0"/>
                <w:bCs w:val="0"/>
                <w:i/>
              </w:rPr>
            </m:ctrlPr>
          </m:sSubPr>
          <m:e>
            <m:r>
              <w:rPr>
                <w:rStyle w:val="Strong"/>
                <w:rFonts w:ascii="Cambria Math" w:hAnsi="Cambria Math" w:cs="Times"/>
              </w:rPr>
              <m:t>K</m:t>
            </m:r>
          </m:e>
          <m:sub>
            <m:r>
              <w:rPr>
                <w:rStyle w:val="Strong"/>
                <w:rFonts w:ascii="Cambria Math" w:hAnsi="Cambria Math" w:cs="Times"/>
              </w:rPr>
              <m:t>TC</m:t>
            </m:r>
          </m:sub>
        </m:sSub>
        <m:r>
          <w:rPr>
            <w:rStyle w:val="Strong"/>
            <w:rFonts w:ascii="Cambria Math" w:hAnsi="Cambria Math" w:cs="Times"/>
          </w:rPr>
          <m:t>=8</m:t>
        </m:r>
      </m:oMath>
      <w:r>
        <w:rPr>
          <w:rStyle w:val="Strong"/>
          <w:rFonts w:ascii="Times" w:hAnsi="Times" w:cs="Times"/>
          <w:b w:val="0"/>
          <w:bCs w:val="0"/>
        </w:rPr>
        <w:t xml:space="preserve">, </w:t>
      </w:r>
      <m:oMath>
        <m:r>
          <w:rPr>
            <w:rStyle w:val="Strong"/>
            <w:rFonts w:ascii="Cambria Math" w:hAnsi="Cambria Math" w:cs="Times"/>
          </w:rPr>
          <m:t>k=4</m:t>
        </m:r>
      </m:oMath>
    </w:p>
    <w:p w14:paraId="7D8B3C60" w14:textId="77777777" w:rsidR="00A75444" w:rsidRDefault="00A75444" w:rsidP="00A75444">
      <w:pPr>
        <w:pStyle w:val="0Maintext"/>
        <w:spacing w:after="120" w:afterAutospacing="0" w:line="240" w:lineRule="auto"/>
        <w:ind w:firstLine="0"/>
        <w:contextualSpacing/>
      </w:pPr>
    </w:p>
    <w:p w14:paraId="11E99724" w14:textId="641730E7" w:rsidR="00A75444" w:rsidRDefault="00A75444" w:rsidP="00A75444">
      <w:pPr>
        <w:pStyle w:val="0Maintext"/>
        <w:spacing w:after="120" w:afterAutospacing="0" w:line="240" w:lineRule="auto"/>
        <w:ind w:firstLine="0"/>
        <w:contextualSpacing/>
        <w:rPr>
          <w:b/>
          <w:bCs/>
          <w:i/>
          <w:iCs/>
          <w:lang w:val="en-US"/>
        </w:rPr>
      </w:pPr>
      <w:r w:rsidRPr="00051FB2">
        <w:rPr>
          <w:b/>
          <w:i/>
          <w:lang w:val="en-US"/>
        </w:rPr>
        <w:t>Proposal</w:t>
      </w:r>
      <w:r>
        <w:rPr>
          <w:b/>
          <w:i/>
          <w:lang w:val="en-US"/>
        </w:rPr>
        <w:t xml:space="preserve"> 2, For SRS enhancement to support 8 Tx UL operation, for </w:t>
      </w:r>
      <w:r w:rsidRPr="003B2302">
        <w:rPr>
          <w:b/>
          <w:i/>
          <w:lang w:val="en-US"/>
        </w:rPr>
        <w:t>“</w:t>
      </w:r>
      <w:r>
        <w:rPr>
          <w:b/>
          <w:i/>
          <w:lang w:val="en-US"/>
        </w:rPr>
        <w:t>codebook</w:t>
      </w:r>
      <w:r w:rsidRPr="003B2302">
        <w:rPr>
          <w:b/>
          <w:i/>
          <w:lang w:val="en-US"/>
        </w:rPr>
        <w:t>”</w:t>
      </w:r>
      <w:r>
        <w:rPr>
          <w:b/>
          <w:i/>
          <w:lang w:val="en-US"/>
        </w:rPr>
        <w:t xml:space="preserve"> usage, t</w:t>
      </w:r>
      <w:r>
        <w:rPr>
          <w:b/>
          <w:bCs/>
          <w:i/>
          <w:iCs/>
          <w:lang w:val="en-US"/>
        </w:rPr>
        <w:t xml:space="preserve">he number of </w:t>
      </w:r>
      <w:r w:rsidRPr="00260340">
        <w:rPr>
          <w:b/>
          <w:bCs/>
          <w:i/>
          <w:iCs/>
          <w:lang w:val="en-US"/>
        </w:rPr>
        <w:t>SRS</w:t>
      </w:r>
      <w:r>
        <w:rPr>
          <w:b/>
          <w:bCs/>
          <w:i/>
          <w:iCs/>
          <w:lang w:val="en-US"/>
        </w:rPr>
        <w:t>-</w:t>
      </w:r>
      <w:r w:rsidRPr="00260340">
        <w:rPr>
          <w:b/>
          <w:bCs/>
          <w:i/>
          <w:iCs/>
          <w:lang w:val="en-US"/>
        </w:rPr>
        <w:t>Resource</w:t>
      </w:r>
      <w:r>
        <w:rPr>
          <w:b/>
          <w:bCs/>
          <w:i/>
          <w:iCs/>
          <w:lang w:val="en-US"/>
        </w:rPr>
        <w:t xml:space="preserve"> per </w:t>
      </w:r>
      <w:r w:rsidRPr="00260340">
        <w:rPr>
          <w:b/>
          <w:bCs/>
          <w:i/>
          <w:iCs/>
          <w:lang w:val="en-US"/>
        </w:rPr>
        <w:t xml:space="preserve">SRS-ResourceSet </w:t>
      </w:r>
      <w:r>
        <w:rPr>
          <w:b/>
          <w:bCs/>
          <w:i/>
          <w:iCs/>
          <w:lang w:val="en-US"/>
        </w:rPr>
        <w:t>can follow Rel-15/16 design.</w:t>
      </w:r>
    </w:p>
    <w:p w14:paraId="4958004B" w14:textId="77777777" w:rsidR="00A75444" w:rsidRPr="00C226A0" w:rsidRDefault="00A75444" w:rsidP="00A75444">
      <w:pPr>
        <w:pStyle w:val="ListParagraph"/>
        <w:numPr>
          <w:ilvl w:val="0"/>
          <w:numId w:val="9"/>
        </w:numPr>
        <w:ind w:leftChars="0"/>
        <w:rPr>
          <w:rFonts w:ascii="Times New Roman" w:eastAsia="Times New Roman" w:hAnsi="Times New Roman" w:cs="Batang"/>
          <w:b/>
          <w:bCs/>
          <w:i/>
          <w:iCs/>
          <w:szCs w:val="20"/>
          <w:lang w:val="en-US" w:eastAsia="en-US"/>
        </w:rPr>
      </w:pPr>
      <w:r w:rsidRPr="00C226A0">
        <w:rPr>
          <w:rFonts w:ascii="Times New Roman" w:eastAsia="Times New Roman" w:hAnsi="Times New Roman" w:cs="Batang"/>
          <w:b/>
          <w:bCs/>
          <w:i/>
          <w:iCs/>
          <w:szCs w:val="20"/>
          <w:lang w:val="en-US" w:eastAsia="en-US"/>
        </w:rPr>
        <w:t xml:space="preserve">When full power mode 2 is not configured, maximum 2 </w:t>
      </w:r>
      <w:r w:rsidRPr="00260340">
        <w:rPr>
          <w:b/>
          <w:bCs/>
          <w:i/>
          <w:iCs/>
          <w:lang w:val="en-US"/>
        </w:rPr>
        <w:t>SRS-Resource</w:t>
      </w:r>
      <w:r>
        <w:rPr>
          <w:rFonts w:ascii="Times New Roman" w:eastAsia="Times New Roman" w:hAnsi="Times New Roman" w:cs="Batang"/>
          <w:b/>
          <w:bCs/>
          <w:i/>
          <w:iCs/>
          <w:szCs w:val="20"/>
          <w:lang w:val="en-US" w:eastAsia="en-US"/>
        </w:rPr>
        <w:t xml:space="preserve"> </w:t>
      </w:r>
      <w:r w:rsidRPr="00C226A0">
        <w:rPr>
          <w:rFonts w:ascii="Times New Roman" w:eastAsia="Times New Roman" w:hAnsi="Times New Roman" w:cs="Batang"/>
          <w:b/>
          <w:bCs/>
          <w:i/>
          <w:iCs/>
          <w:szCs w:val="20"/>
          <w:lang w:val="en-US" w:eastAsia="en-US"/>
        </w:rPr>
        <w:t xml:space="preserve">per </w:t>
      </w:r>
      <w:r w:rsidRPr="00260340">
        <w:rPr>
          <w:b/>
          <w:bCs/>
          <w:i/>
          <w:iCs/>
          <w:lang w:val="en-US"/>
        </w:rPr>
        <w:t>SRS-ResourceSet with usage = “</w:t>
      </w:r>
      <w:r>
        <w:rPr>
          <w:b/>
          <w:bCs/>
          <w:i/>
          <w:iCs/>
          <w:lang w:val="en-US"/>
        </w:rPr>
        <w:t>c</w:t>
      </w:r>
      <w:r w:rsidRPr="00260340">
        <w:rPr>
          <w:b/>
          <w:bCs/>
          <w:i/>
          <w:iCs/>
          <w:lang w:val="en-US"/>
        </w:rPr>
        <w:t>odebook”</w:t>
      </w:r>
    </w:p>
    <w:p w14:paraId="272D5A2F" w14:textId="463C59D5" w:rsidR="00A75444" w:rsidRPr="00A75444" w:rsidRDefault="00A75444" w:rsidP="00A75444">
      <w:pPr>
        <w:pStyle w:val="ListParagraph"/>
        <w:numPr>
          <w:ilvl w:val="0"/>
          <w:numId w:val="9"/>
        </w:numPr>
        <w:ind w:leftChars="0"/>
        <w:rPr>
          <w:rFonts w:ascii="Times New Roman" w:eastAsia="Times New Roman" w:hAnsi="Times New Roman" w:cs="Batang"/>
          <w:b/>
          <w:bCs/>
          <w:i/>
          <w:iCs/>
          <w:szCs w:val="20"/>
          <w:lang w:val="en-US" w:eastAsia="en-US"/>
        </w:rPr>
      </w:pPr>
      <w:r w:rsidRPr="00C226A0">
        <w:rPr>
          <w:rFonts w:ascii="Times New Roman" w:eastAsia="Times New Roman" w:hAnsi="Times New Roman" w:cs="Batang"/>
          <w:b/>
          <w:bCs/>
          <w:i/>
          <w:iCs/>
          <w:szCs w:val="20"/>
          <w:lang w:val="en-US" w:eastAsia="en-US"/>
        </w:rPr>
        <w:t xml:space="preserve">When full power mode 2 is configured, maximum 4 </w:t>
      </w:r>
      <w:r w:rsidRPr="00260340">
        <w:rPr>
          <w:b/>
          <w:bCs/>
          <w:i/>
          <w:iCs/>
          <w:lang w:val="en-US"/>
        </w:rPr>
        <w:t>SRS-Resource</w:t>
      </w:r>
      <w:r>
        <w:rPr>
          <w:rFonts w:ascii="Times New Roman" w:eastAsia="Times New Roman" w:hAnsi="Times New Roman" w:cs="Batang"/>
          <w:b/>
          <w:bCs/>
          <w:i/>
          <w:iCs/>
          <w:szCs w:val="20"/>
          <w:lang w:val="en-US" w:eastAsia="en-US"/>
        </w:rPr>
        <w:t xml:space="preserve"> </w:t>
      </w:r>
      <w:r w:rsidRPr="00C226A0">
        <w:rPr>
          <w:rFonts w:ascii="Times New Roman" w:eastAsia="Times New Roman" w:hAnsi="Times New Roman" w:cs="Batang"/>
          <w:b/>
          <w:bCs/>
          <w:i/>
          <w:iCs/>
          <w:szCs w:val="20"/>
          <w:lang w:val="en-US" w:eastAsia="en-US"/>
        </w:rPr>
        <w:t>per</w:t>
      </w:r>
      <w:r w:rsidRPr="00C226A0">
        <w:rPr>
          <w:b/>
          <w:bCs/>
          <w:i/>
          <w:iCs/>
          <w:lang w:val="en-US"/>
        </w:rPr>
        <w:t xml:space="preserve"> </w:t>
      </w:r>
      <w:r w:rsidRPr="00260340">
        <w:rPr>
          <w:b/>
          <w:bCs/>
          <w:i/>
          <w:iCs/>
          <w:lang w:val="en-US"/>
        </w:rPr>
        <w:t>SRS-ResourceSet with usage = “</w:t>
      </w:r>
      <w:r>
        <w:rPr>
          <w:b/>
          <w:bCs/>
          <w:i/>
          <w:iCs/>
          <w:lang w:val="en-US"/>
        </w:rPr>
        <w:t>c</w:t>
      </w:r>
      <w:r w:rsidRPr="00260340">
        <w:rPr>
          <w:b/>
          <w:bCs/>
          <w:i/>
          <w:iCs/>
          <w:lang w:val="en-US"/>
        </w:rPr>
        <w:t>odebook”</w:t>
      </w:r>
    </w:p>
    <w:p w14:paraId="04ACFAEB" w14:textId="2028678B" w:rsidR="00FF68F2" w:rsidRDefault="00AB3C70" w:rsidP="00D73DB7">
      <w:pPr>
        <w:pStyle w:val="Heading1"/>
      </w:pPr>
      <w:r>
        <w:t xml:space="preserve">SRS Enhancement for TDM SRS ports </w:t>
      </w:r>
    </w:p>
    <w:p w14:paraId="77A6E6C9" w14:textId="08ABC32D" w:rsidR="002E094C" w:rsidRDefault="00E1359B" w:rsidP="00287748">
      <w:pPr>
        <w:pStyle w:val="0Maintext"/>
        <w:spacing w:after="120" w:afterAutospacing="0" w:line="240" w:lineRule="auto"/>
        <w:ind w:firstLine="0"/>
        <w:rPr>
          <w:lang w:val="en-US"/>
        </w:rPr>
      </w:pPr>
      <w:r>
        <w:rPr>
          <w:lang w:val="en-US"/>
        </w:rPr>
        <w:t xml:space="preserve">NR supports 4 different </w:t>
      </w:r>
      <w:r w:rsidR="000C602D">
        <w:rPr>
          <w:lang w:val="en-US"/>
        </w:rPr>
        <w:t>usages</w:t>
      </w:r>
      <w:r>
        <w:rPr>
          <w:lang w:val="en-US"/>
        </w:rPr>
        <w:t xml:space="preserve"> of SRS, i.e., “</w:t>
      </w:r>
      <w:r w:rsidRPr="00E1359B">
        <w:rPr>
          <w:lang w:val="en-US"/>
        </w:rPr>
        <w:t>beamManagement</w:t>
      </w:r>
      <w:r>
        <w:rPr>
          <w:lang w:val="en-US"/>
        </w:rPr>
        <w:t>”</w:t>
      </w:r>
      <w:r w:rsidRPr="00E1359B">
        <w:rPr>
          <w:lang w:val="en-US"/>
        </w:rPr>
        <w:t xml:space="preserve">, </w:t>
      </w:r>
      <w:r>
        <w:rPr>
          <w:lang w:val="en-US"/>
        </w:rPr>
        <w:t>“</w:t>
      </w:r>
      <w:r w:rsidRPr="00E1359B">
        <w:rPr>
          <w:lang w:val="en-US"/>
        </w:rPr>
        <w:t>codebook</w:t>
      </w:r>
      <w:r>
        <w:rPr>
          <w:lang w:val="en-US"/>
        </w:rPr>
        <w:t>”</w:t>
      </w:r>
      <w:r w:rsidRPr="00E1359B">
        <w:rPr>
          <w:lang w:val="en-US"/>
        </w:rPr>
        <w:t xml:space="preserve">, </w:t>
      </w:r>
      <w:r>
        <w:rPr>
          <w:lang w:val="en-US"/>
        </w:rPr>
        <w:t>“</w:t>
      </w:r>
      <w:r w:rsidRPr="00E1359B">
        <w:rPr>
          <w:lang w:val="en-US"/>
        </w:rPr>
        <w:t>nonCodebook</w:t>
      </w:r>
      <w:r>
        <w:rPr>
          <w:lang w:val="en-US"/>
        </w:rPr>
        <w:t>”</w:t>
      </w:r>
      <w:r w:rsidRPr="00E1359B">
        <w:rPr>
          <w:lang w:val="en-US"/>
        </w:rPr>
        <w:t xml:space="preserve">, </w:t>
      </w:r>
      <w:r>
        <w:rPr>
          <w:lang w:val="en-US"/>
        </w:rPr>
        <w:t>“</w:t>
      </w:r>
      <w:r w:rsidRPr="00E1359B">
        <w:rPr>
          <w:lang w:val="en-US"/>
        </w:rPr>
        <w:t>antennaSwitching</w:t>
      </w:r>
      <w:r>
        <w:rPr>
          <w:lang w:val="en-US"/>
        </w:rPr>
        <w:t xml:space="preserve">”. 8 Tx UL operation requires SRS enhancement </w:t>
      </w:r>
      <w:r w:rsidR="004E5528">
        <w:rPr>
          <w:lang w:val="en-US"/>
        </w:rPr>
        <w:t xml:space="preserve">on </w:t>
      </w:r>
      <w:r w:rsidR="005A6323">
        <w:rPr>
          <w:lang w:val="en-US"/>
        </w:rPr>
        <w:t xml:space="preserve">the following </w:t>
      </w:r>
      <w:r>
        <w:rPr>
          <w:lang w:val="en-US"/>
        </w:rPr>
        <w:t xml:space="preserve">3 </w:t>
      </w:r>
      <w:r w:rsidR="000C602D">
        <w:rPr>
          <w:lang w:val="en-US"/>
        </w:rPr>
        <w:t>usages</w:t>
      </w:r>
      <w:r>
        <w:rPr>
          <w:lang w:val="en-US"/>
        </w:rPr>
        <w:t>, i.e., “</w:t>
      </w:r>
      <w:r w:rsidRPr="00E1359B">
        <w:rPr>
          <w:lang w:val="en-US"/>
        </w:rPr>
        <w:t>codebook</w:t>
      </w:r>
      <w:r>
        <w:rPr>
          <w:lang w:val="en-US"/>
        </w:rPr>
        <w:t>”</w:t>
      </w:r>
      <w:r w:rsidRPr="00E1359B">
        <w:rPr>
          <w:lang w:val="en-US"/>
        </w:rPr>
        <w:t xml:space="preserve">, </w:t>
      </w:r>
      <w:r>
        <w:rPr>
          <w:lang w:val="en-US"/>
        </w:rPr>
        <w:t>“</w:t>
      </w:r>
      <w:r w:rsidRPr="00E1359B">
        <w:rPr>
          <w:lang w:val="en-US"/>
        </w:rPr>
        <w:t>nonCodebook</w:t>
      </w:r>
      <w:r>
        <w:rPr>
          <w:lang w:val="en-US"/>
        </w:rPr>
        <w:t>”</w:t>
      </w:r>
      <w:r w:rsidRPr="00E1359B">
        <w:rPr>
          <w:lang w:val="en-US"/>
        </w:rPr>
        <w:t xml:space="preserve">, </w:t>
      </w:r>
      <w:r>
        <w:rPr>
          <w:lang w:val="en-US"/>
        </w:rPr>
        <w:t>“</w:t>
      </w:r>
      <w:r w:rsidRPr="00E1359B">
        <w:rPr>
          <w:lang w:val="en-US"/>
        </w:rPr>
        <w:t>antennaSwitching</w:t>
      </w:r>
      <w:r>
        <w:rPr>
          <w:lang w:val="en-US"/>
        </w:rPr>
        <w:t xml:space="preserve">”. </w:t>
      </w:r>
    </w:p>
    <w:p w14:paraId="58A0080E" w14:textId="04BC318B" w:rsidR="00C7459B" w:rsidRDefault="002E4AD5" w:rsidP="00C7459B">
      <w:pPr>
        <w:pStyle w:val="0Maintext"/>
        <w:spacing w:after="120"/>
        <w:ind w:firstLine="0"/>
        <w:rPr>
          <w:lang w:val="en-US"/>
        </w:rPr>
      </w:pPr>
      <w:r>
        <w:rPr>
          <w:lang w:val="en-US"/>
        </w:rPr>
        <w:t>For “</w:t>
      </w:r>
      <w:r w:rsidRPr="00E1359B">
        <w:rPr>
          <w:lang w:val="en-US"/>
        </w:rPr>
        <w:t>codebook</w:t>
      </w:r>
      <w:r>
        <w:rPr>
          <w:lang w:val="en-US"/>
        </w:rPr>
        <w:t xml:space="preserve">” </w:t>
      </w:r>
      <w:r w:rsidR="00C7459B">
        <w:rPr>
          <w:lang w:val="en-US"/>
        </w:rPr>
        <w:t>and “</w:t>
      </w:r>
      <w:r w:rsidR="00C7459B" w:rsidRPr="00E1359B">
        <w:rPr>
          <w:lang w:val="en-US"/>
        </w:rPr>
        <w:t>antennaSwitching</w:t>
      </w:r>
      <w:r w:rsidR="00C7459B">
        <w:rPr>
          <w:lang w:val="en-US"/>
        </w:rPr>
        <w:t xml:space="preserve">” </w:t>
      </w:r>
      <w:r>
        <w:rPr>
          <w:lang w:val="en-US"/>
        </w:rPr>
        <w:t xml:space="preserve">usage, </w:t>
      </w:r>
      <w:r w:rsidR="00C7459B">
        <w:rPr>
          <w:lang w:val="en-US"/>
        </w:rPr>
        <w:t xml:space="preserve">in RAN#111 meeting, it was agreed to support </w:t>
      </w:r>
      <w:r w:rsidR="00C7459B" w:rsidRPr="00C7459B">
        <w:rPr>
          <w:lang w:val="en-US"/>
        </w:rPr>
        <w:t xml:space="preserve">the case of 8 ports mapped onto the </w:t>
      </w:r>
      <w:r w:rsidR="00066CF6">
        <w:rPr>
          <w:lang w:val="en-US"/>
        </w:rPr>
        <w:t>more than 1</w:t>
      </w:r>
      <w:r w:rsidR="00C7459B" w:rsidRPr="00C7459B">
        <w:rPr>
          <w:lang w:val="en-US"/>
        </w:rPr>
        <w:t xml:space="preserve"> OFDM symbols</w:t>
      </w:r>
      <w:r w:rsidR="00066CF6">
        <w:rPr>
          <w:lang w:val="en-US"/>
        </w:rPr>
        <w:t xml:space="preserve"> </w:t>
      </w:r>
      <w:r w:rsidR="00066CF6" w:rsidRPr="00066CF6">
        <w:rPr>
          <w:lang w:val="en-US"/>
        </w:rPr>
        <w:t>(i.e., TDM)</w:t>
      </w:r>
      <w:r w:rsidR="00066CF6">
        <w:rPr>
          <w:lang w:val="en-US"/>
        </w:rPr>
        <w:t xml:space="preserve">. </w:t>
      </w:r>
      <w:r w:rsidR="009945F4">
        <w:rPr>
          <w:lang w:val="en-US"/>
        </w:rPr>
        <w:t>It is important to note that, NR also supports intra-slot frequency hopping for SRS. When TDM is used to distribution 8 SRS ports across multiple slots, specification shall ensure that 8 SRS ports are contained within each intra-</w:t>
      </w:r>
      <w:r w:rsidR="00BF14D8">
        <w:rPr>
          <w:lang w:val="en-US"/>
        </w:rPr>
        <w:t xml:space="preserve">slot </w:t>
      </w:r>
      <w:r w:rsidR="009945F4">
        <w:rPr>
          <w:lang w:val="en-US"/>
        </w:rPr>
        <w:t xml:space="preserve">frequency hop segment. </w:t>
      </w:r>
      <w:r w:rsidR="008C131C" w:rsidRPr="008C131C">
        <w:rPr>
          <w:lang w:val="en-US"/>
        </w:rPr>
        <w:t xml:space="preserve">In term of </w:t>
      </w:r>
      <m:oMath>
        <m:r>
          <w:rPr>
            <w:rFonts w:ascii="Cambria Math" w:hAnsi="Cambria Math"/>
            <w:lang w:val="en-US"/>
          </w:rPr>
          <m:t>R</m:t>
        </m:r>
      </m:oMath>
      <w:r w:rsidR="008C131C" w:rsidRPr="008C131C">
        <w:rPr>
          <w:lang w:val="en-US"/>
        </w:rPr>
        <w:t xml:space="preserve">, i.e., repetitionFactor configured in SRS-Resource, the legacy interpretation should be kept, i.e., </w:t>
      </w:r>
      <m:oMath>
        <m:r>
          <w:rPr>
            <w:rFonts w:ascii="Cambria Math" w:hAnsi="Cambria Math"/>
            <w:lang w:val="en-US"/>
          </w:rPr>
          <m:t>R</m:t>
        </m:r>
      </m:oMath>
      <w:r w:rsidR="008C131C" w:rsidRPr="008C131C">
        <w:rPr>
          <w:lang w:val="en-US"/>
        </w:rPr>
        <w:t xml:space="preserve"> is the number of SRS symbols in the same frequency hop.</w:t>
      </w:r>
    </w:p>
    <w:p w14:paraId="6B4C1A87" w14:textId="3486B38D" w:rsidR="00116E13" w:rsidRDefault="009945F4" w:rsidP="009945F4">
      <w:pPr>
        <w:pStyle w:val="0Maintext"/>
        <w:spacing w:after="120" w:afterAutospacing="0" w:line="240" w:lineRule="auto"/>
        <w:ind w:firstLine="0"/>
        <w:contextualSpacing/>
        <w:rPr>
          <w:b/>
          <w:i/>
          <w:lang w:val="en-US"/>
        </w:rPr>
      </w:pPr>
      <w:r w:rsidRPr="00051FB2">
        <w:rPr>
          <w:b/>
          <w:i/>
          <w:lang w:val="en-US"/>
        </w:rPr>
        <w:t>Proposal</w:t>
      </w:r>
      <w:r w:rsidR="00171EA5">
        <w:rPr>
          <w:b/>
          <w:i/>
          <w:lang w:val="en-US"/>
        </w:rPr>
        <w:t xml:space="preserve"> 3</w:t>
      </w:r>
      <w:r>
        <w:rPr>
          <w:b/>
          <w:i/>
          <w:lang w:val="en-US"/>
        </w:rPr>
        <w:t xml:space="preserve">, </w:t>
      </w:r>
      <w:r w:rsidR="008C131C" w:rsidRPr="008C131C">
        <w:rPr>
          <w:b/>
          <w:i/>
          <w:lang w:val="en-US"/>
        </w:rPr>
        <w:t>In term of R, i.e., repetitionFactor configured in SRS-Resource, the legacy interpretation should be kept, i.e., R is the number of SRS symbols in the same frequency hop.</w:t>
      </w:r>
    </w:p>
    <w:p w14:paraId="394776C6" w14:textId="77777777" w:rsidR="00116E13" w:rsidRDefault="00116E13" w:rsidP="009945F4">
      <w:pPr>
        <w:pStyle w:val="0Maintext"/>
        <w:spacing w:after="120" w:afterAutospacing="0" w:line="240" w:lineRule="auto"/>
        <w:ind w:firstLine="0"/>
        <w:contextualSpacing/>
        <w:rPr>
          <w:b/>
          <w:i/>
          <w:lang w:val="en-US"/>
        </w:rPr>
      </w:pPr>
    </w:p>
    <w:p w14:paraId="406B3E0B" w14:textId="77777777" w:rsidR="008C7431" w:rsidRDefault="008C7431" w:rsidP="008C7431">
      <w:pPr>
        <w:pStyle w:val="0Maintext"/>
        <w:spacing w:after="120"/>
        <w:ind w:firstLine="0"/>
        <w:rPr>
          <w:lang w:val="en-US"/>
        </w:rPr>
      </w:pPr>
      <w:r>
        <w:rPr>
          <w:lang w:val="en-US"/>
        </w:rPr>
        <w:t xml:space="preserve">In terms of the SRS transmission cancellation/dropping, in current NR, UE processes SRS transmission cancellation on per symbol basis. We do not think any enhancement is needed and legacy SRS cancellation mechanism can be reused. </w:t>
      </w:r>
    </w:p>
    <w:p w14:paraId="0CF63DD5" w14:textId="3D7EFDE6" w:rsidR="008C7431" w:rsidRDefault="008C7431" w:rsidP="008C7431">
      <w:pPr>
        <w:pStyle w:val="0Maintext"/>
        <w:spacing w:after="120" w:afterAutospacing="0" w:line="240" w:lineRule="auto"/>
        <w:ind w:firstLine="0"/>
        <w:contextualSpacing/>
        <w:rPr>
          <w:b/>
          <w:i/>
          <w:lang w:val="en-US"/>
        </w:rPr>
      </w:pPr>
      <w:r w:rsidRPr="00051FB2">
        <w:rPr>
          <w:b/>
          <w:i/>
          <w:lang w:val="en-US"/>
        </w:rPr>
        <w:t xml:space="preserve">Proposal </w:t>
      </w:r>
      <w:r w:rsidR="00171EA5">
        <w:rPr>
          <w:b/>
          <w:i/>
          <w:lang w:val="en-US"/>
        </w:rPr>
        <w:t>4</w:t>
      </w:r>
      <w:r>
        <w:rPr>
          <w:b/>
          <w:i/>
          <w:lang w:val="en-US"/>
        </w:rPr>
        <w:t xml:space="preserve">, </w:t>
      </w:r>
      <w:r w:rsidRPr="008C7431">
        <w:rPr>
          <w:b/>
          <w:i/>
          <w:lang w:val="en-US"/>
        </w:rPr>
        <w:t>SRS dropping rule should follow the legacy design as baseline, i.e., per SRS symbol drop</w:t>
      </w:r>
      <w:r>
        <w:rPr>
          <w:b/>
          <w:i/>
          <w:lang w:val="en-US"/>
        </w:rPr>
        <w:t>.</w:t>
      </w:r>
    </w:p>
    <w:p w14:paraId="27D82193" w14:textId="77777777" w:rsidR="00674F35" w:rsidRDefault="00674F35" w:rsidP="009945F4">
      <w:pPr>
        <w:pStyle w:val="0Maintext"/>
        <w:spacing w:after="120" w:afterAutospacing="0" w:line="240" w:lineRule="auto"/>
        <w:ind w:firstLine="0"/>
        <w:contextualSpacing/>
        <w:rPr>
          <w:b/>
          <w:i/>
          <w:lang w:val="en-US"/>
        </w:rPr>
      </w:pPr>
    </w:p>
    <w:p w14:paraId="2EB8982A" w14:textId="41272DA6" w:rsidR="008F76D3" w:rsidRPr="00DD0424" w:rsidRDefault="00450FD6" w:rsidP="002E4AD5">
      <w:pPr>
        <w:pStyle w:val="0Maintext"/>
        <w:spacing w:after="120" w:afterAutospacing="0" w:line="240" w:lineRule="auto"/>
        <w:ind w:firstLine="0"/>
        <w:contextualSpacing/>
        <w:rPr>
          <w:b/>
          <w:i/>
          <w:lang w:val="en-US"/>
        </w:rPr>
      </w:pPr>
      <w:r w:rsidRPr="00051FB2">
        <w:rPr>
          <w:b/>
          <w:i/>
          <w:lang w:val="en-US"/>
        </w:rPr>
        <w:t xml:space="preserve">Proposal </w:t>
      </w:r>
      <w:r w:rsidR="00171EA5">
        <w:rPr>
          <w:b/>
          <w:i/>
          <w:lang w:val="en-US"/>
        </w:rPr>
        <w:t>5</w:t>
      </w:r>
      <w:r>
        <w:rPr>
          <w:b/>
          <w:i/>
          <w:lang w:val="en-US"/>
        </w:rPr>
        <w:t>, To support</w:t>
      </w:r>
      <w:r w:rsidRPr="00867CC6">
        <w:t xml:space="preserve"> </w:t>
      </w:r>
      <w:r w:rsidRPr="00867CC6">
        <w:rPr>
          <w:b/>
          <w:i/>
          <w:lang w:val="en-US"/>
        </w:rPr>
        <w:t>the case of 8 ports mapped onto more than 1 OFDM symbol (i.e., TDM)</w:t>
      </w:r>
      <w:r>
        <w:rPr>
          <w:b/>
          <w:i/>
          <w:lang w:val="en-US"/>
        </w:rPr>
        <w:t xml:space="preserve">, </w:t>
      </w:r>
      <w:r w:rsidR="003E4ABB">
        <w:rPr>
          <w:b/>
          <w:i/>
          <w:lang w:val="en-US"/>
        </w:rPr>
        <w:t>consider restriction that all SRS-Resource configured in the same SRS-ResourceSet have the same TDM pattern, i.e., in terms of how many symbols is used to carry complete 8 SRS ports</w:t>
      </w:r>
      <w:r w:rsidR="00CC654F">
        <w:rPr>
          <w:b/>
          <w:i/>
          <w:lang w:val="en-US"/>
        </w:rPr>
        <w:t>.</w:t>
      </w:r>
      <w:r w:rsidR="003E4ABB">
        <w:rPr>
          <w:b/>
          <w:i/>
          <w:lang w:val="en-US"/>
        </w:rPr>
        <w:t xml:space="preserve"> </w:t>
      </w:r>
    </w:p>
    <w:p w14:paraId="31FA217D" w14:textId="77777777" w:rsidR="006C0DAD" w:rsidRDefault="003B70A2" w:rsidP="003B70A2">
      <w:pPr>
        <w:pStyle w:val="Heading1"/>
      </w:pPr>
      <w:r>
        <w:t xml:space="preserve">SRS Enhancement for </w:t>
      </w:r>
      <w:r w:rsidR="006C0DAD">
        <w:t>Interference Randomization</w:t>
      </w:r>
    </w:p>
    <w:p w14:paraId="6EE02994" w14:textId="3BC6D400" w:rsidR="003735D3" w:rsidRDefault="003735D3" w:rsidP="00391129">
      <w:pPr>
        <w:rPr>
          <w:sz w:val="20"/>
          <w:szCs w:val="20"/>
        </w:rPr>
      </w:pPr>
      <w:r>
        <w:rPr>
          <w:sz w:val="20"/>
          <w:szCs w:val="20"/>
        </w:rPr>
        <w:t xml:space="preserve">For both comb offset and cyclic shift hopping, binary gold sequence is used for generating the hopping pattern. However, the hopping pattern or hopping offset has more than 2 choices, therefore, we need to consider use multiple bits in the binary sequence to generate </w:t>
      </w:r>
      <w:r w:rsidR="00F43DCF">
        <w:rPr>
          <w:sz w:val="20"/>
          <w:szCs w:val="20"/>
        </w:rPr>
        <w:t xml:space="preserve">the </w:t>
      </w:r>
      <w:r>
        <w:rPr>
          <w:sz w:val="20"/>
          <w:szCs w:val="20"/>
        </w:rPr>
        <w:t>hopping offset for each comb offset/cyclic shift hop.</w:t>
      </w:r>
    </w:p>
    <w:p w14:paraId="26E74013" w14:textId="7FDBA443" w:rsidR="004B5A0D" w:rsidRDefault="004B5A0D" w:rsidP="004E0499">
      <w:pPr>
        <w:pStyle w:val="0Maintext"/>
        <w:spacing w:after="120" w:afterAutospacing="0" w:line="240" w:lineRule="auto"/>
        <w:ind w:firstLine="0"/>
        <w:contextualSpacing/>
        <w:rPr>
          <w:lang w:val="en-US"/>
        </w:rPr>
      </w:pPr>
      <w:bookmarkStart w:id="0" w:name="OLE_LINK1"/>
      <w:bookmarkStart w:id="1" w:name="OLE_LINK2"/>
    </w:p>
    <w:p w14:paraId="2839A13E" w14:textId="65BEEB19" w:rsidR="000F73D4" w:rsidRPr="00665D57" w:rsidRDefault="008420A5" w:rsidP="00665D57">
      <w:pPr>
        <w:pStyle w:val="0Maintext"/>
        <w:spacing w:after="120"/>
        <w:ind w:firstLine="0"/>
        <w:contextualSpacing/>
        <w:rPr>
          <w:b/>
          <w:i/>
          <w:lang w:val="en-US"/>
        </w:rPr>
      </w:pPr>
      <w:r w:rsidRPr="00051FB2">
        <w:rPr>
          <w:b/>
          <w:i/>
          <w:lang w:val="en-US"/>
        </w:rPr>
        <w:t xml:space="preserve">Proposal </w:t>
      </w:r>
      <w:r w:rsidR="003735D3">
        <w:rPr>
          <w:b/>
          <w:i/>
          <w:lang w:val="en-US"/>
        </w:rPr>
        <w:t>6</w:t>
      </w:r>
      <w:r>
        <w:rPr>
          <w:b/>
          <w:i/>
          <w:lang w:val="en-US"/>
        </w:rPr>
        <w:t xml:space="preserve">, </w:t>
      </w:r>
      <w:r w:rsidR="003735D3">
        <w:rPr>
          <w:b/>
          <w:i/>
          <w:lang w:val="en-US"/>
        </w:rPr>
        <w:t xml:space="preserve">For </w:t>
      </w:r>
      <w:r w:rsidR="00D004F0" w:rsidRPr="00D004F0">
        <w:rPr>
          <w:b/>
          <w:i/>
          <w:lang w:val="en-US"/>
        </w:rPr>
        <w:t>SRS comb offset</w:t>
      </w:r>
      <w:r w:rsidR="00F43DCF">
        <w:rPr>
          <w:b/>
          <w:i/>
          <w:lang w:val="en-US"/>
        </w:rPr>
        <w:t xml:space="preserve">/cyclic shift </w:t>
      </w:r>
      <w:r w:rsidR="00D004F0" w:rsidRPr="00D004F0">
        <w:rPr>
          <w:b/>
          <w:i/>
          <w:lang w:val="en-US"/>
        </w:rPr>
        <w:t>hopping</w:t>
      </w:r>
      <w:r w:rsidR="00F43DCF">
        <w:rPr>
          <w:b/>
          <w:i/>
          <w:lang w:val="en-US"/>
        </w:rPr>
        <w:t xml:space="preserve">, more than 1 bit from the binary sequence can be used to generate </w:t>
      </w:r>
      <w:r w:rsidR="00F43DCF" w:rsidRPr="00F43DCF">
        <w:rPr>
          <w:b/>
          <w:i/>
          <w:lang w:val="en-US"/>
        </w:rPr>
        <w:t>the hopping offset for each comb offset/cyclic shift hop</w:t>
      </w:r>
      <w:r w:rsidR="00F43DCF">
        <w:rPr>
          <w:b/>
          <w:i/>
          <w:lang w:val="en-US"/>
        </w:rPr>
        <w:t>.</w:t>
      </w:r>
      <w:r w:rsidR="00672858">
        <w:rPr>
          <w:b/>
          <w:i/>
          <w:lang w:val="en-US"/>
        </w:rPr>
        <w:t xml:space="preserve"> </w:t>
      </w:r>
    </w:p>
    <w:bookmarkEnd w:id="0"/>
    <w:bookmarkEnd w:id="1"/>
    <w:p w14:paraId="022777CA" w14:textId="3130A35F" w:rsidR="00041988" w:rsidRDefault="00C84FE2" w:rsidP="003105DC">
      <w:pPr>
        <w:pStyle w:val="Heading1"/>
      </w:pPr>
      <w:r>
        <w:t>Conclusion</w:t>
      </w:r>
    </w:p>
    <w:p w14:paraId="565EC20E" w14:textId="4EE39B46" w:rsidR="007128B3" w:rsidRPr="001C4F93" w:rsidRDefault="007128B3" w:rsidP="007128B3">
      <w:pPr>
        <w:pStyle w:val="0Maintext"/>
        <w:spacing w:after="120" w:afterAutospacing="0" w:line="240" w:lineRule="auto"/>
        <w:ind w:firstLine="0"/>
        <w:rPr>
          <w:lang w:val="en-US"/>
        </w:rPr>
      </w:pPr>
      <w:r>
        <w:rPr>
          <w:lang w:val="en-US"/>
        </w:rPr>
        <w:t xml:space="preserve">In </w:t>
      </w:r>
      <w:r w:rsidR="004979B8">
        <w:rPr>
          <w:lang w:val="en-US"/>
        </w:rPr>
        <w:t xml:space="preserve">this </w:t>
      </w:r>
      <w:r>
        <w:rPr>
          <w:lang w:val="en-US"/>
        </w:rPr>
        <w:t xml:space="preserve">contribution, we provide our views on how </w:t>
      </w:r>
      <w:r w:rsidR="006660F4">
        <w:rPr>
          <w:lang w:val="en-US"/>
        </w:rPr>
        <w:t xml:space="preserve">Rel-18 MIMO SRS enhancement. </w:t>
      </w:r>
      <w:r w:rsidR="00F7409B">
        <w:rPr>
          <w:lang w:val="en-US"/>
        </w:rPr>
        <w:t>W</w:t>
      </w:r>
      <w:r>
        <w:rPr>
          <w:lang w:val="en-US"/>
        </w:rPr>
        <w:t xml:space="preserve">e have the following </w:t>
      </w:r>
      <w:r w:rsidR="00E745C6">
        <w:rPr>
          <w:lang w:val="en-US"/>
        </w:rPr>
        <w:t>proposals.</w:t>
      </w:r>
    </w:p>
    <w:p w14:paraId="6104B0C3" w14:textId="77777777" w:rsidR="00DD0424" w:rsidRDefault="00DD0424" w:rsidP="00DD0424">
      <w:pPr>
        <w:pStyle w:val="0Maintext"/>
        <w:spacing w:after="120" w:afterAutospacing="0" w:line="240" w:lineRule="auto"/>
        <w:ind w:firstLine="0"/>
        <w:contextualSpacing/>
        <w:rPr>
          <w:b/>
          <w:i/>
          <w:lang w:val="en-US"/>
        </w:rPr>
      </w:pPr>
      <w:r w:rsidRPr="00051FB2">
        <w:rPr>
          <w:b/>
          <w:i/>
          <w:lang w:val="en-US"/>
        </w:rPr>
        <w:lastRenderedPageBreak/>
        <w:t xml:space="preserve">Proposal </w:t>
      </w:r>
      <w:r>
        <w:rPr>
          <w:b/>
          <w:i/>
          <w:lang w:val="en-US"/>
        </w:rPr>
        <w:t xml:space="preserve">1, </w:t>
      </w:r>
      <w:r w:rsidRPr="00D477A3">
        <w:rPr>
          <w:b/>
          <w:i/>
          <w:lang w:val="en-US"/>
        </w:rPr>
        <w:t>For an 8-port SRS resource in a</w:t>
      </w:r>
      <w:r>
        <w:rPr>
          <w:b/>
          <w:i/>
          <w:lang w:val="en-US"/>
        </w:rPr>
        <w:t>n</w:t>
      </w:r>
      <w:r w:rsidRPr="00D477A3">
        <w:rPr>
          <w:b/>
          <w:i/>
          <w:lang w:val="en-US"/>
        </w:rPr>
        <w:t xml:space="preserve"> SRS resource set with usage ‘codebook’ or ‘antennaSwitching’, when the 8 ports are mapped onto one or more OFDM symbols using legacy schemes (repetition, frequency hopping, partial sounding, or a combination thereof), and when the resource is assigned with comb 4 or comb 8, </w:t>
      </w:r>
      <w:r>
        <w:rPr>
          <w:b/>
          <w:i/>
          <w:lang w:val="en-US"/>
        </w:rPr>
        <w:t xml:space="preserve">support option 1: </w:t>
      </w:r>
      <w:r w:rsidRPr="00691A45">
        <w:rPr>
          <w:b/>
          <w:i/>
          <w:lang w:val="en-US"/>
        </w:rPr>
        <w:t>the cyclic shift positions are completely aligned across the comb offsets on the same OFDM symbol</w:t>
      </w:r>
      <w:r>
        <w:rPr>
          <w:b/>
          <w:i/>
          <w:lang w:val="en-US"/>
        </w:rPr>
        <w:t>,</w:t>
      </w:r>
    </w:p>
    <w:p w14:paraId="0BFE0F1F" w14:textId="77777777" w:rsidR="00DD0424" w:rsidRPr="00691A45" w:rsidRDefault="00000000" w:rsidP="00DD0424">
      <w:pPr>
        <w:pStyle w:val="0Maintext"/>
        <w:numPr>
          <w:ilvl w:val="0"/>
          <w:numId w:val="63"/>
        </w:numPr>
        <w:spacing w:after="120" w:afterAutospacing="0" w:line="240" w:lineRule="auto"/>
        <w:contextualSpacing/>
      </w:pP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-1000)/k</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/k</m:t>
                </m:r>
              </m:den>
            </m:f>
          </m:e>
        </m:d>
        <m:r>
          <w:rPr>
            <w:rFonts w:ascii="Cambria Math" w:hAnsi="Cambria Math"/>
          </w:rPr>
          <m:t xml:space="preserve"> mod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p>
    <w:p w14:paraId="2C96C96B" w14:textId="77777777" w:rsidR="00DD0424" w:rsidRPr="00681AA7" w:rsidRDefault="00DD0424" w:rsidP="00DD0424">
      <w:pPr>
        <w:pStyle w:val="0Maintext"/>
        <w:numPr>
          <w:ilvl w:val="0"/>
          <w:numId w:val="63"/>
        </w:numPr>
        <w:spacing w:after="120" w:afterAutospacing="0" w:line="240" w:lineRule="auto"/>
        <w:contextualSpacing/>
        <w:rPr>
          <w:rStyle w:val="Strong"/>
          <w:b w:val="0"/>
          <w:bCs w:val="0"/>
        </w:rPr>
      </w:pPr>
      <w:r w:rsidRPr="00691A45">
        <w:rPr>
          <w:rFonts w:ascii="Times" w:eastAsia="DengXian" w:hAnsi="Times" w:cs="Times"/>
          <w:b/>
        </w:rPr>
        <w:fldChar w:fldCharType="begin"/>
      </w:r>
      <w:r w:rsidRPr="00691A45">
        <w:rPr>
          <w:rFonts w:ascii="Times" w:eastAsia="DengXian" w:hAnsi="Times" w:cs="Times"/>
          <w:b/>
        </w:rPr>
        <w:instrText xml:space="preserve"> INCLUDEPICTURE  "cid:image006.png@01D977B6.8F321E80" \* MERGEFORMATINET </w:instrText>
      </w:r>
      <w:r w:rsidR="00000000">
        <w:rPr>
          <w:rFonts w:ascii="Times" w:eastAsia="DengXian" w:hAnsi="Times" w:cs="Times"/>
          <w:b/>
        </w:rPr>
        <w:fldChar w:fldCharType="separate"/>
      </w:r>
      <w:r w:rsidRPr="00691A45">
        <w:rPr>
          <w:rFonts w:ascii="Times" w:eastAsia="DengXian" w:hAnsi="Times" w:cs="Times"/>
          <w:b/>
        </w:rPr>
        <w:fldChar w:fldCharType="end"/>
      </w:r>
      <w:r>
        <w:rPr>
          <w:rStyle w:val="Strong"/>
          <w:rFonts w:ascii="Times" w:hAnsi="Times" w:cs="Times"/>
        </w:rPr>
        <w:t xml:space="preserve">For comb </w:t>
      </w:r>
      <m:oMath>
        <m:sSub>
          <m:sSubPr>
            <m:ctrlPr>
              <w:rPr>
                <w:rStyle w:val="Strong"/>
                <w:rFonts w:ascii="Cambria Math" w:hAnsi="Cambria Math" w:cs="Times"/>
                <w:b w:val="0"/>
                <w:bCs w:val="0"/>
                <w:i/>
              </w:rPr>
            </m:ctrlPr>
          </m:sSubPr>
          <m:e>
            <m:r>
              <w:rPr>
                <w:rStyle w:val="Strong"/>
                <w:rFonts w:ascii="Cambria Math" w:hAnsi="Cambria Math" w:cs="Times"/>
              </w:rPr>
              <m:t>K</m:t>
            </m:r>
          </m:e>
          <m:sub>
            <m:r>
              <w:rPr>
                <w:rStyle w:val="Strong"/>
                <w:rFonts w:ascii="Cambria Math" w:hAnsi="Cambria Math" w:cs="Times"/>
              </w:rPr>
              <m:t>TC</m:t>
            </m:r>
          </m:sub>
        </m:sSub>
        <m:r>
          <w:rPr>
            <w:rStyle w:val="Strong"/>
            <w:rFonts w:ascii="Cambria Math" w:hAnsi="Cambria Math" w:cs="Times"/>
          </w:rPr>
          <m:t>=4</m:t>
        </m:r>
      </m:oMath>
      <w:r>
        <w:rPr>
          <w:rStyle w:val="Strong"/>
          <w:rFonts w:ascii="Times" w:hAnsi="Times" w:cs="Times"/>
          <w:b w:val="0"/>
          <w:bCs w:val="0"/>
        </w:rPr>
        <w:t xml:space="preserve">, </w:t>
      </w:r>
      <m:oMath>
        <m:r>
          <w:rPr>
            <w:rStyle w:val="Strong"/>
            <w:rFonts w:ascii="Cambria Math" w:hAnsi="Cambria Math" w:cs="Times"/>
          </w:rPr>
          <m:t>k=2</m:t>
        </m:r>
      </m:oMath>
    </w:p>
    <w:p w14:paraId="2FB9C758" w14:textId="77777777" w:rsidR="00DD0424" w:rsidRPr="00A75444" w:rsidRDefault="00DD0424" w:rsidP="00DD0424">
      <w:pPr>
        <w:pStyle w:val="0Maintext"/>
        <w:numPr>
          <w:ilvl w:val="0"/>
          <w:numId w:val="63"/>
        </w:numPr>
        <w:spacing w:after="120" w:afterAutospacing="0" w:line="240" w:lineRule="auto"/>
        <w:contextualSpacing/>
        <w:rPr>
          <w:rStyle w:val="Strong"/>
          <w:b w:val="0"/>
          <w:bCs w:val="0"/>
        </w:rPr>
      </w:pPr>
      <w:r w:rsidRPr="00691A45">
        <w:rPr>
          <w:rFonts w:ascii="Times" w:eastAsia="DengXian" w:hAnsi="Times" w:cs="Times"/>
          <w:b/>
        </w:rPr>
        <w:fldChar w:fldCharType="begin"/>
      </w:r>
      <w:r w:rsidRPr="00691A45">
        <w:rPr>
          <w:rFonts w:ascii="Times" w:eastAsia="DengXian" w:hAnsi="Times" w:cs="Times"/>
          <w:b/>
        </w:rPr>
        <w:instrText xml:space="preserve"> INCLUDEPICTURE  "cid:image006.png@01D977B6.8F321E80" \* MERGEFORMATINET </w:instrText>
      </w:r>
      <w:r w:rsidR="00000000">
        <w:rPr>
          <w:rFonts w:ascii="Times" w:eastAsia="DengXian" w:hAnsi="Times" w:cs="Times"/>
          <w:b/>
        </w:rPr>
        <w:fldChar w:fldCharType="separate"/>
      </w:r>
      <w:r w:rsidRPr="00691A45">
        <w:rPr>
          <w:rFonts w:ascii="Times" w:eastAsia="DengXian" w:hAnsi="Times" w:cs="Times"/>
          <w:b/>
        </w:rPr>
        <w:fldChar w:fldCharType="end"/>
      </w:r>
      <w:r>
        <w:rPr>
          <w:rStyle w:val="Strong"/>
          <w:rFonts w:ascii="Times" w:hAnsi="Times" w:cs="Times"/>
        </w:rPr>
        <w:t xml:space="preserve">For comb </w:t>
      </w:r>
      <m:oMath>
        <m:sSub>
          <m:sSubPr>
            <m:ctrlPr>
              <w:rPr>
                <w:rStyle w:val="Strong"/>
                <w:rFonts w:ascii="Cambria Math" w:hAnsi="Cambria Math" w:cs="Times"/>
                <w:b w:val="0"/>
                <w:bCs w:val="0"/>
                <w:i/>
              </w:rPr>
            </m:ctrlPr>
          </m:sSubPr>
          <m:e>
            <m:r>
              <w:rPr>
                <w:rStyle w:val="Strong"/>
                <w:rFonts w:ascii="Cambria Math" w:hAnsi="Cambria Math" w:cs="Times"/>
              </w:rPr>
              <m:t>K</m:t>
            </m:r>
          </m:e>
          <m:sub>
            <m:r>
              <w:rPr>
                <w:rStyle w:val="Strong"/>
                <w:rFonts w:ascii="Cambria Math" w:hAnsi="Cambria Math" w:cs="Times"/>
              </w:rPr>
              <m:t>TC</m:t>
            </m:r>
          </m:sub>
        </m:sSub>
        <m:r>
          <w:rPr>
            <w:rStyle w:val="Strong"/>
            <w:rFonts w:ascii="Cambria Math" w:hAnsi="Cambria Math" w:cs="Times"/>
          </w:rPr>
          <m:t>=8</m:t>
        </m:r>
      </m:oMath>
      <w:r>
        <w:rPr>
          <w:rStyle w:val="Strong"/>
          <w:rFonts w:ascii="Times" w:hAnsi="Times" w:cs="Times"/>
          <w:b w:val="0"/>
          <w:bCs w:val="0"/>
        </w:rPr>
        <w:t xml:space="preserve">, </w:t>
      </w:r>
      <m:oMath>
        <m:r>
          <w:rPr>
            <w:rStyle w:val="Strong"/>
            <w:rFonts w:ascii="Cambria Math" w:hAnsi="Cambria Math" w:cs="Times"/>
          </w:rPr>
          <m:t>k=4</m:t>
        </m:r>
      </m:oMath>
    </w:p>
    <w:p w14:paraId="05213AA9" w14:textId="77777777" w:rsidR="00DD0424" w:rsidRDefault="00DD0424" w:rsidP="00DD0424">
      <w:pPr>
        <w:pStyle w:val="0Maintext"/>
        <w:spacing w:after="120" w:afterAutospacing="0" w:line="240" w:lineRule="auto"/>
        <w:ind w:firstLine="0"/>
        <w:contextualSpacing/>
      </w:pPr>
    </w:p>
    <w:p w14:paraId="66D42801" w14:textId="77777777" w:rsidR="00DD0424" w:rsidRDefault="00DD0424" w:rsidP="00DD0424">
      <w:pPr>
        <w:pStyle w:val="0Maintext"/>
        <w:spacing w:after="120" w:afterAutospacing="0" w:line="240" w:lineRule="auto"/>
        <w:ind w:firstLine="0"/>
        <w:contextualSpacing/>
        <w:rPr>
          <w:b/>
          <w:bCs/>
          <w:i/>
          <w:iCs/>
          <w:lang w:val="en-US"/>
        </w:rPr>
      </w:pPr>
      <w:r w:rsidRPr="00051FB2">
        <w:rPr>
          <w:b/>
          <w:i/>
          <w:lang w:val="en-US"/>
        </w:rPr>
        <w:t>Proposal</w:t>
      </w:r>
      <w:r>
        <w:rPr>
          <w:b/>
          <w:i/>
          <w:lang w:val="en-US"/>
        </w:rPr>
        <w:t xml:space="preserve"> 2, For SRS enhancement to support 8 Tx UL operation, for </w:t>
      </w:r>
      <w:r w:rsidRPr="003B2302">
        <w:rPr>
          <w:b/>
          <w:i/>
          <w:lang w:val="en-US"/>
        </w:rPr>
        <w:t>“</w:t>
      </w:r>
      <w:r>
        <w:rPr>
          <w:b/>
          <w:i/>
          <w:lang w:val="en-US"/>
        </w:rPr>
        <w:t>codebook</w:t>
      </w:r>
      <w:r w:rsidRPr="003B2302">
        <w:rPr>
          <w:b/>
          <w:i/>
          <w:lang w:val="en-US"/>
        </w:rPr>
        <w:t>”</w:t>
      </w:r>
      <w:r>
        <w:rPr>
          <w:b/>
          <w:i/>
          <w:lang w:val="en-US"/>
        </w:rPr>
        <w:t xml:space="preserve"> usage, t</w:t>
      </w:r>
      <w:r>
        <w:rPr>
          <w:b/>
          <w:bCs/>
          <w:i/>
          <w:iCs/>
          <w:lang w:val="en-US"/>
        </w:rPr>
        <w:t xml:space="preserve">he number of </w:t>
      </w:r>
      <w:r w:rsidRPr="00260340">
        <w:rPr>
          <w:b/>
          <w:bCs/>
          <w:i/>
          <w:iCs/>
          <w:lang w:val="en-US"/>
        </w:rPr>
        <w:t>SRS</w:t>
      </w:r>
      <w:r>
        <w:rPr>
          <w:b/>
          <w:bCs/>
          <w:i/>
          <w:iCs/>
          <w:lang w:val="en-US"/>
        </w:rPr>
        <w:t>-</w:t>
      </w:r>
      <w:r w:rsidRPr="00260340">
        <w:rPr>
          <w:b/>
          <w:bCs/>
          <w:i/>
          <w:iCs/>
          <w:lang w:val="en-US"/>
        </w:rPr>
        <w:t>Resource</w:t>
      </w:r>
      <w:r>
        <w:rPr>
          <w:b/>
          <w:bCs/>
          <w:i/>
          <w:iCs/>
          <w:lang w:val="en-US"/>
        </w:rPr>
        <w:t xml:space="preserve"> per </w:t>
      </w:r>
      <w:r w:rsidRPr="00260340">
        <w:rPr>
          <w:b/>
          <w:bCs/>
          <w:i/>
          <w:iCs/>
          <w:lang w:val="en-US"/>
        </w:rPr>
        <w:t xml:space="preserve">SRS-ResourceSet </w:t>
      </w:r>
      <w:r>
        <w:rPr>
          <w:b/>
          <w:bCs/>
          <w:i/>
          <w:iCs/>
          <w:lang w:val="en-US"/>
        </w:rPr>
        <w:t>can follow Rel-15/16 design.</w:t>
      </w:r>
    </w:p>
    <w:p w14:paraId="740F9A8F" w14:textId="77777777" w:rsidR="00DD0424" w:rsidRPr="00C226A0" w:rsidRDefault="00DD0424" w:rsidP="00DD0424">
      <w:pPr>
        <w:pStyle w:val="ListParagraph"/>
        <w:numPr>
          <w:ilvl w:val="0"/>
          <w:numId w:val="9"/>
        </w:numPr>
        <w:ind w:leftChars="0"/>
        <w:rPr>
          <w:rFonts w:ascii="Times New Roman" w:eastAsia="Times New Roman" w:hAnsi="Times New Roman" w:cs="Batang"/>
          <w:b/>
          <w:bCs/>
          <w:i/>
          <w:iCs/>
          <w:szCs w:val="20"/>
          <w:lang w:val="en-US" w:eastAsia="en-US"/>
        </w:rPr>
      </w:pPr>
      <w:r w:rsidRPr="00C226A0">
        <w:rPr>
          <w:rFonts w:ascii="Times New Roman" w:eastAsia="Times New Roman" w:hAnsi="Times New Roman" w:cs="Batang"/>
          <w:b/>
          <w:bCs/>
          <w:i/>
          <w:iCs/>
          <w:szCs w:val="20"/>
          <w:lang w:val="en-US" w:eastAsia="en-US"/>
        </w:rPr>
        <w:t xml:space="preserve">When full power mode 2 is not configured, maximum 2 </w:t>
      </w:r>
      <w:r w:rsidRPr="00260340">
        <w:rPr>
          <w:b/>
          <w:bCs/>
          <w:i/>
          <w:iCs/>
          <w:lang w:val="en-US"/>
        </w:rPr>
        <w:t>SRS-Resource</w:t>
      </w:r>
      <w:r>
        <w:rPr>
          <w:rFonts w:ascii="Times New Roman" w:eastAsia="Times New Roman" w:hAnsi="Times New Roman" w:cs="Batang"/>
          <w:b/>
          <w:bCs/>
          <w:i/>
          <w:iCs/>
          <w:szCs w:val="20"/>
          <w:lang w:val="en-US" w:eastAsia="en-US"/>
        </w:rPr>
        <w:t xml:space="preserve"> </w:t>
      </w:r>
      <w:r w:rsidRPr="00C226A0">
        <w:rPr>
          <w:rFonts w:ascii="Times New Roman" w:eastAsia="Times New Roman" w:hAnsi="Times New Roman" w:cs="Batang"/>
          <w:b/>
          <w:bCs/>
          <w:i/>
          <w:iCs/>
          <w:szCs w:val="20"/>
          <w:lang w:val="en-US" w:eastAsia="en-US"/>
        </w:rPr>
        <w:t xml:space="preserve">per </w:t>
      </w:r>
      <w:r w:rsidRPr="00260340">
        <w:rPr>
          <w:b/>
          <w:bCs/>
          <w:i/>
          <w:iCs/>
          <w:lang w:val="en-US"/>
        </w:rPr>
        <w:t>SRS-ResourceSet with usage = “</w:t>
      </w:r>
      <w:r>
        <w:rPr>
          <w:b/>
          <w:bCs/>
          <w:i/>
          <w:iCs/>
          <w:lang w:val="en-US"/>
        </w:rPr>
        <w:t>c</w:t>
      </w:r>
      <w:r w:rsidRPr="00260340">
        <w:rPr>
          <w:b/>
          <w:bCs/>
          <w:i/>
          <w:iCs/>
          <w:lang w:val="en-US"/>
        </w:rPr>
        <w:t>odebook”</w:t>
      </w:r>
    </w:p>
    <w:p w14:paraId="15A944E1" w14:textId="77777777" w:rsidR="00DD0424" w:rsidRPr="00DD0424" w:rsidRDefault="00DD0424" w:rsidP="00DD0424">
      <w:pPr>
        <w:pStyle w:val="ListParagraph"/>
        <w:numPr>
          <w:ilvl w:val="0"/>
          <w:numId w:val="9"/>
        </w:numPr>
        <w:ind w:leftChars="0"/>
        <w:rPr>
          <w:rFonts w:ascii="Times New Roman" w:eastAsia="Times New Roman" w:hAnsi="Times New Roman" w:cs="Batang"/>
          <w:b/>
          <w:bCs/>
          <w:i/>
          <w:iCs/>
          <w:szCs w:val="20"/>
          <w:lang w:val="en-US" w:eastAsia="en-US"/>
        </w:rPr>
      </w:pPr>
      <w:r w:rsidRPr="00C226A0">
        <w:rPr>
          <w:rFonts w:ascii="Times New Roman" w:eastAsia="Times New Roman" w:hAnsi="Times New Roman" w:cs="Batang"/>
          <w:b/>
          <w:bCs/>
          <w:i/>
          <w:iCs/>
          <w:szCs w:val="20"/>
          <w:lang w:val="en-US" w:eastAsia="en-US"/>
        </w:rPr>
        <w:t xml:space="preserve">When full power mode 2 is configured, maximum 4 </w:t>
      </w:r>
      <w:r w:rsidRPr="00260340">
        <w:rPr>
          <w:b/>
          <w:bCs/>
          <w:i/>
          <w:iCs/>
          <w:lang w:val="en-US"/>
        </w:rPr>
        <w:t>SRS-Resource</w:t>
      </w:r>
      <w:r>
        <w:rPr>
          <w:rFonts w:ascii="Times New Roman" w:eastAsia="Times New Roman" w:hAnsi="Times New Roman" w:cs="Batang"/>
          <w:b/>
          <w:bCs/>
          <w:i/>
          <w:iCs/>
          <w:szCs w:val="20"/>
          <w:lang w:val="en-US" w:eastAsia="en-US"/>
        </w:rPr>
        <w:t xml:space="preserve"> </w:t>
      </w:r>
      <w:r w:rsidRPr="00C226A0">
        <w:rPr>
          <w:rFonts w:ascii="Times New Roman" w:eastAsia="Times New Roman" w:hAnsi="Times New Roman" w:cs="Batang"/>
          <w:b/>
          <w:bCs/>
          <w:i/>
          <w:iCs/>
          <w:szCs w:val="20"/>
          <w:lang w:val="en-US" w:eastAsia="en-US"/>
        </w:rPr>
        <w:t>per</w:t>
      </w:r>
      <w:r w:rsidRPr="00C226A0">
        <w:rPr>
          <w:b/>
          <w:bCs/>
          <w:i/>
          <w:iCs/>
          <w:lang w:val="en-US"/>
        </w:rPr>
        <w:t xml:space="preserve"> </w:t>
      </w:r>
      <w:r w:rsidRPr="00260340">
        <w:rPr>
          <w:b/>
          <w:bCs/>
          <w:i/>
          <w:iCs/>
          <w:lang w:val="en-US"/>
        </w:rPr>
        <w:t>SRS-ResourceSet with usage = “</w:t>
      </w:r>
      <w:r>
        <w:rPr>
          <w:b/>
          <w:bCs/>
          <w:i/>
          <w:iCs/>
          <w:lang w:val="en-US"/>
        </w:rPr>
        <w:t>c</w:t>
      </w:r>
      <w:r w:rsidRPr="00260340">
        <w:rPr>
          <w:b/>
          <w:bCs/>
          <w:i/>
          <w:iCs/>
          <w:lang w:val="en-US"/>
        </w:rPr>
        <w:t>odebook”</w:t>
      </w:r>
    </w:p>
    <w:p w14:paraId="5AFA5DAD" w14:textId="77777777" w:rsidR="00DD0424" w:rsidRDefault="00DD0424" w:rsidP="00DD0424">
      <w:pPr>
        <w:rPr>
          <w:rFonts w:cs="Batang"/>
          <w:b/>
          <w:bCs/>
          <w:i/>
          <w:iCs/>
          <w:szCs w:val="20"/>
          <w:lang w:eastAsia="en-US"/>
        </w:rPr>
      </w:pPr>
    </w:p>
    <w:p w14:paraId="232A81B5" w14:textId="77777777" w:rsidR="00DD0424" w:rsidRDefault="00DD0424" w:rsidP="00DD0424">
      <w:pPr>
        <w:pStyle w:val="0Maintext"/>
        <w:spacing w:after="120" w:afterAutospacing="0" w:line="240" w:lineRule="auto"/>
        <w:ind w:firstLine="0"/>
        <w:contextualSpacing/>
        <w:rPr>
          <w:b/>
          <w:i/>
          <w:lang w:val="en-US"/>
        </w:rPr>
      </w:pPr>
      <w:r w:rsidRPr="00051FB2">
        <w:rPr>
          <w:b/>
          <w:i/>
          <w:lang w:val="en-US"/>
        </w:rPr>
        <w:t>Proposal</w:t>
      </w:r>
      <w:r>
        <w:rPr>
          <w:b/>
          <w:i/>
          <w:lang w:val="en-US"/>
        </w:rPr>
        <w:t xml:space="preserve"> 3, </w:t>
      </w:r>
      <w:r w:rsidRPr="008C131C">
        <w:rPr>
          <w:b/>
          <w:i/>
          <w:lang w:val="en-US"/>
        </w:rPr>
        <w:t>In term of R, i.e., repetitionFactor configured in SRS-Resource, the legacy interpretation should be kept, i.e., R is the number of SRS symbols in the same frequency hop.</w:t>
      </w:r>
    </w:p>
    <w:p w14:paraId="096B0151" w14:textId="77777777" w:rsidR="00DD0424" w:rsidRDefault="00DD0424" w:rsidP="00DD0424">
      <w:pPr>
        <w:pStyle w:val="0Maintext"/>
        <w:spacing w:after="120" w:afterAutospacing="0" w:line="240" w:lineRule="auto"/>
        <w:ind w:firstLine="0"/>
        <w:contextualSpacing/>
        <w:rPr>
          <w:lang w:val="en-US"/>
        </w:rPr>
      </w:pPr>
    </w:p>
    <w:p w14:paraId="5F0F2E88" w14:textId="24591AEF" w:rsidR="00DD0424" w:rsidRDefault="00DD0424" w:rsidP="00DD0424">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4, </w:t>
      </w:r>
      <w:r w:rsidRPr="008C7431">
        <w:rPr>
          <w:b/>
          <w:i/>
          <w:lang w:val="en-US"/>
        </w:rPr>
        <w:t>SRS dropping rule should follow the legacy design as baseline, i.e., per SRS symbol drop</w:t>
      </w:r>
      <w:r>
        <w:rPr>
          <w:b/>
          <w:i/>
          <w:lang w:val="en-US"/>
        </w:rPr>
        <w:t>.</w:t>
      </w:r>
    </w:p>
    <w:p w14:paraId="6478EE19" w14:textId="77777777" w:rsidR="00DD0424" w:rsidRDefault="00DD0424" w:rsidP="00DD0424">
      <w:pPr>
        <w:pStyle w:val="0Maintext"/>
        <w:spacing w:after="120" w:afterAutospacing="0" w:line="240" w:lineRule="auto"/>
        <w:ind w:firstLine="0"/>
        <w:contextualSpacing/>
        <w:rPr>
          <w:b/>
          <w:i/>
          <w:lang w:val="en-US"/>
        </w:rPr>
      </w:pPr>
    </w:p>
    <w:p w14:paraId="0E5314FE" w14:textId="77777777" w:rsidR="00DD0424" w:rsidRPr="00DD0424" w:rsidRDefault="00DD0424" w:rsidP="00DD0424">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5, To support</w:t>
      </w:r>
      <w:r w:rsidRPr="00867CC6">
        <w:t xml:space="preserve"> </w:t>
      </w:r>
      <w:r w:rsidRPr="00867CC6">
        <w:rPr>
          <w:b/>
          <w:i/>
          <w:lang w:val="en-US"/>
        </w:rPr>
        <w:t>the case of 8 ports mapped onto more than 1 OFDM symbol (i.e., TDM)</w:t>
      </w:r>
      <w:r>
        <w:rPr>
          <w:b/>
          <w:i/>
          <w:lang w:val="en-US"/>
        </w:rPr>
        <w:t xml:space="preserve">, consider restriction that all SRS-Resource configured in the same SRS-ResourceSet have the same TDM pattern, i.e., in terms of how many symbols is used to carry complete 8 SRS ports. </w:t>
      </w:r>
    </w:p>
    <w:p w14:paraId="514015DA" w14:textId="77777777" w:rsidR="00DD0424" w:rsidRDefault="00DD0424" w:rsidP="00DD0424">
      <w:pPr>
        <w:pStyle w:val="0Maintext"/>
        <w:spacing w:after="120"/>
        <w:ind w:firstLine="0"/>
        <w:contextualSpacing/>
        <w:rPr>
          <w:b/>
          <w:i/>
          <w:lang w:val="en-US"/>
        </w:rPr>
      </w:pPr>
    </w:p>
    <w:p w14:paraId="32DEA9F2" w14:textId="229338C5" w:rsidR="00DD0424" w:rsidRPr="00DD0424" w:rsidRDefault="00DD0424" w:rsidP="00DD0424">
      <w:pPr>
        <w:pStyle w:val="0Maintext"/>
        <w:spacing w:after="120"/>
        <w:ind w:firstLine="0"/>
        <w:contextualSpacing/>
        <w:rPr>
          <w:b/>
          <w:i/>
          <w:lang w:val="en-US"/>
        </w:rPr>
      </w:pPr>
      <w:r w:rsidRPr="00051FB2">
        <w:rPr>
          <w:b/>
          <w:i/>
          <w:lang w:val="en-US"/>
        </w:rPr>
        <w:t xml:space="preserve">Proposal </w:t>
      </w:r>
      <w:r>
        <w:rPr>
          <w:b/>
          <w:i/>
          <w:lang w:val="en-US"/>
        </w:rPr>
        <w:t xml:space="preserve">6, For </w:t>
      </w:r>
      <w:r w:rsidRPr="00D004F0">
        <w:rPr>
          <w:b/>
          <w:i/>
          <w:lang w:val="en-US"/>
        </w:rPr>
        <w:t>SRS comb offset</w:t>
      </w:r>
      <w:r>
        <w:rPr>
          <w:b/>
          <w:i/>
          <w:lang w:val="en-US"/>
        </w:rPr>
        <w:t xml:space="preserve">/cyclic shift </w:t>
      </w:r>
      <w:r w:rsidRPr="00D004F0">
        <w:rPr>
          <w:b/>
          <w:i/>
          <w:lang w:val="en-US"/>
        </w:rPr>
        <w:t>hopping</w:t>
      </w:r>
      <w:r>
        <w:rPr>
          <w:b/>
          <w:i/>
          <w:lang w:val="en-US"/>
        </w:rPr>
        <w:t xml:space="preserve">, more than 1 bit from the binary sequence can be used to generate </w:t>
      </w:r>
      <w:r w:rsidRPr="00F43DCF">
        <w:rPr>
          <w:b/>
          <w:i/>
          <w:lang w:val="en-US"/>
        </w:rPr>
        <w:t>the hopping offset for each comb offset/cyclic shift hop</w:t>
      </w:r>
      <w:r>
        <w:rPr>
          <w:b/>
          <w:i/>
          <w:lang w:val="en-US"/>
        </w:rPr>
        <w:t xml:space="preserve">. </w:t>
      </w:r>
    </w:p>
    <w:p w14:paraId="600C97AD" w14:textId="27E67608" w:rsidR="00CD4A71" w:rsidRDefault="00CD4A71" w:rsidP="00CD4A71">
      <w:pPr>
        <w:pStyle w:val="Heading1"/>
      </w:pPr>
      <w:r>
        <w:t xml:space="preserve">Reference </w:t>
      </w:r>
    </w:p>
    <w:p w14:paraId="3D50CB5A" w14:textId="77777777" w:rsidR="00A53C32" w:rsidRDefault="00585181" w:rsidP="00A53C32">
      <w:pPr>
        <w:pStyle w:val="0Maintext"/>
        <w:spacing w:line="240" w:lineRule="auto"/>
        <w:ind w:firstLine="0"/>
        <w:contextualSpacing/>
        <w:rPr>
          <w:lang w:val="en-US"/>
        </w:rPr>
      </w:pPr>
      <w:r>
        <w:rPr>
          <w:lang w:val="en-US"/>
        </w:rPr>
        <w:t xml:space="preserve">[1] </w:t>
      </w:r>
      <w:r w:rsidR="00CD4A71" w:rsidRPr="00CD4A71">
        <w:rPr>
          <w:lang w:val="en-US"/>
        </w:rPr>
        <w:t>RP-213598</w:t>
      </w:r>
      <w:r w:rsidR="00CD4A71">
        <w:rPr>
          <w:lang w:val="en-US"/>
        </w:rPr>
        <w:t xml:space="preserve">, </w:t>
      </w:r>
      <w:r w:rsidR="00CD4A71" w:rsidRPr="00CD4A71">
        <w:rPr>
          <w:lang w:val="en-US"/>
        </w:rPr>
        <w:t>New WID: MIMO Evolution for Downlink and Uplink</w:t>
      </w:r>
      <w:r w:rsidR="00CD4A71">
        <w:rPr>
          <w:lang w:val="en-US"/>
        </w:rPr>
        <w:t xml:space="preserve">, </w:t>
      </w:r>
      <w:r w:rsidR="00CD4A71" w:rsidRPr="00CD4A71">
        <w:rPr>
          <w:lang w:val="en-US"/>
        </w:rPr>
        <w:t>3GPP TSG RAN Meeting #94e</w:t>
      </w:r>
      <w:r w:rsidR="00CD4A71">
        <w:rPr>
          <w:lang w:val="en-US"/>
        </w:rPr>
        <w:t xml:space="preserve">, </w:t>
      </w:r>
      <w:r w:rsidR="00CD4A71" w:rsidRPr="00CD4A71">
        <w:rPr>
          <w:lang w:val="en-US"/>
        </w:rPr>
        <w:t>Electronic Meeting, Dec. 6 - 17, 202</w:t>
      </w:r>
      <w:r w:rsidR="00F96612">
        <w:rPr>
          <w:lang w:val="en-US"/>
        </w:rPr>
        <w:t>1</w:t>
      </w:r>
    </w:p>
    <w:p w14:paraId="5EA989DA" w14:textId="315DAE70" w:rsidR="003725B8" w:rsidRDefault="00A06C30" w:rsidP="00A53C32">
      <w:pPr>
        <w:pStyle w:val="0Maintext"/>
        <w:spacing w:line="240" w:lineRule="auto"/>
        <w:ind w:firstLine="0"/>
        <w:contextualSpacing/>
        <w:rPr>
          <w:lang w:val="en-US"/>
        </w:rPr>
      </w:pPr>
      <w:r>
        <w:rPr>
          <w:lang w:val="en-US"/>
        </w:rPr>
        <w:t xml:space="preserve">[2] </w:t>
      </w:r>
      <w:r w:rsidR="001012D9">
        <w:rPr>
          <w:lang w:val="en-US"/>
        </w:rPr>
        <w:t xml:space="preserve">Chairman Notes, </w:t>
      </w:r>
      <w:r w:rsidR="00ED030C" w:rsidRPr="00ED030C">
        <w:rPr>
          <w:lang w:val="en-US"/>
        </w:rPr>
        <w:t xml:space="preserve">3GPP TSG RAN WG1 #112bis-e e-Meeting, April 17th – April 26th, </w:t>
      </w:r>
      <w:r w:rsidR="0010106B" w:rsidRPr="00ED030C">
        <w:rPr>
          <w:lang w:val="en-US"/>
        </w:rPr>
        <w:t>2023.</w:t>
      </w:r>
    </w:p>
    <w:p w14:paraId="63DEF13E" w14:textId="291A5833" w:rsidR="00A06C30" w:rsidRDefault="00A06C30" w:rsidP="00FD0CFC">
      <w:pPr>
        <w:pStyle w:val="0Maintext"/>
        <w:spacing w:line="240" w:lineRule="auto"/>
        <w:ind w:firstLine="0"/>
        <w:contextualSpacing/>
        <w:rPr>
          <w:lang w:val="en-US"/>
        </w:rPr>
      </w:pPr>
    </w:p>
    <w:sectPr w:rsidR="00A06C30"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altName w:val="Times New Roman"/>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6" w:usb3="00000000" w:csb0="00040001" w:csb1="00000000"/>
  </w:font>
  <w:font w:name="Microsoft YaHei">
    <w:altName w:val="微软雅黑"/>
    <w:panose1 w:val="020B0503020204020204"/>
    <w:charset w:val="86"/>
    <w:family w:val="swiss"/>
    <w:pitch w:val="variable"/>
    <w:sig w:usb0="80000287" w:usb1="28CF3C52"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1EE360D"/>
    <w:multiLevelType w:val="hybridMultilevel"/>
    <w:tmpl w:val="C1C66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3E1DBF"/>
    <w:multiLevelType w:val="hybridMultilevel"/>
    <w:tmpl w:val="AAD40E9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875341"/>
    <w:multiLevelType w:val="hybridMultilevel"/>
    <w:tmpl w:val="72384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80148A"/>
    <w:multiLevelType w:val="hybridMultilevel"/>
    <w:tmpl w:val="773CC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703C19"/>
    <w:multiLevelType w:val="hybridMultilevel"/>
    <w:tmpl w:val="75D26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023344"/>
    <w:multiLevelType w:val="hybridMultilevel"/>
    <w:tmpl w:val="00B6B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F830BE9"/>
    <w:multiLevelType w:val="hybridMultilevel"/>
    <w:tmpl w:val="29D2E6C0"/>
    <w:lvl w:ilvl="0" w:tplc="800237DE">
      <w:start w:val="4"/>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3D3D2061"/>
    <w:multiLevelType w:val="hybridMultilevel"/>
    <w:tmpl w:val="D6F89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7E2E94"/>
    <w:multiLevelType w:val="hybridMultilevel"/>
    <w:tmpl w:val="478E9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B258B2"/>
    <w:multiLevelType w:val="hybridMultilevel"/>
    <w:tmpl w:val="E3A2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1F630C3"/>
    <w:multiLevelType w:val="hybridMultilevel"/>
    <w:tmpl w:val="BEAED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4DC6DA5"/>
    <w:multiLevelType w:val="hybridMultilevel"/>
    <w:tmpl w:val="5E927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76D87BD3"/>
    <w:multiLevelType w:val="multilevel"/>
    <w:tmpl w:val="7FE4EF1C"/>
    <w:styleLink w:val="CurrentList3"/>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 w15:restartNumberingAfterBreak="0">
    <w:nsid w:val="7E107B36"/>
    <w:multiLevelType w:val="hybridMultilevel"/>
    <w:tmpl w:val="1CA2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1294768">
    <w:abstractNumId w:val="5"/>
  </w:num>
  <w:num w:numId="2" w16cid:durableId="155288074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938833135">
    <w:abstractNumId w:val="45"/>
  </w:num>
  <w:num w:numId="4" w16cid:durableId="1623922609">
    <w:abstractNumId w:val="6"/>
  </w:num>
  <w:num w:numId="5" w16cid:durableId="1555576796">
    <w:abstractNumId w:val="18"/>
  </w:num>
  <w:num w:numId="6" w16cid:durableId="1019163308">
    <w:abstractNumId w:val="32"/>
  </w:num>
  <w:num w:numId="7" w16cid:durableId="316422710">
    <w:abstractNumId w:val="16"/>
  </w:num>
  <w:num w:numId="8" w16cid:durableId="2013411114">
    <w:abstractNumId w:val="59"/>
  </w:num>
  <w:num w:numId="9" w16cid:durableId="262421313">
    <w:abstractNumId w:val="52"/>
  </w:num>
  <w:num w:numId="10" w16cid:durableId="342320555">
    <w:abstractNumId w:val="22"/>
  </w:num>
  <w:num w:numId="11" w16cid:durableId="1180237953">
    <w:abstractNumId w:val="8"/>
  </w:num>
  <w:num w:numId="12" w16cid:durableId="560213435">
    <w:abstractNumId w:val="31"/>
  </w:num>
  <w:num w:numId="13" w16cid:durableId="480541852">
    <w:abstractNumId w:val="12"/>
  </w:num>
  <w:num w:numId="14" w16cid:durableId="786002261">
    <w:abstractNumId w:val="7"/>
  </w:num>
  <w:num w:numId="15" w16cid:durableId="807671122">
    <w:abstractNumId w:val="39"/>
  </w:num>
  <w:num w:numId="16" w16cid:durableId="384064663">
    <w:abstractNumId w:val="41"/>
  </w:num>
  <w:num w:numId="17" w16cid:durableId="1413770085">
    <w:abstractNumId w:val="62"/>
  </w:num>
  <w:num w:numId="18" w16cid:durableId="1345471063">
    <w:abstractNumId w:val="51"/>
  </w:num>
  <w:num w:numId="19" w16cid:durableId="1027676671">
    <w:abstractNumId w:val="21"/>
  </w:num>
  <w:num w:numId="20" w16cid:durableId="1994214765">
    <w:abstractNumId w:val="23"/>
  </w:num>
  <w:num w:numId="21" w16cid:durableId="402148633">
    <w:abstractNumId w:val="27"/>
  </w:num>
  <w:num w:numId="22" w16cid:durableId="1869561549">
    <w:abstractNumId w:val="56"/>
  </w:num>
  <w:num w:numId="23" w16cid:durableId="279848604">
    <w:abstractNumId w:val="17"/>
  </w:num>
  <w:num w:numId="24" w16cid:durableId="2037121996">
    <w:abstractNumId w:val="50"/>
  </w:num>
  <w:num w:numId="25" w16cid:durableId="1562863518">
    <w:abstractNumId w:val="38"/>
  </w:num>
  <w:num w:numId="26" w16cid:durableId="1984310547">
    <w:abstractNumId w:val="44"/>
  </w:num>
  <w:num w:numId="27" w16cid:durableId="2130658996">
    <w:abstractNumId w:val="28"/>
  </w:num>
  <w:num w:numId="28" w16cid:durableId="859271640">
    <w:abstractNumId w:val="40"/>
  </w:num>
  <w:num w:numId="29" w16cid:durableId="774713983">
    <w:abstractNumId w:val="9"/>
  </w:num>
  <w:num w:numId="30" w16cid:durableId="1033076463">
    <w:abstractNumId w:val="2"/>
  </w:num>
  <w:num w:numId="31" w16cid:durableId="878319807">
    <w:abstractNumId w:val="20"/>
  </w:num>
  <w:num w:numId="32" w16cid:durableId="717168045">
    <w:abstractNumId w:val="60"/>
  </w:num>
  <w:num w:numId="33" w16cid:durableId="700940209">
    <w:abstractNumId w:val="35"/>
  </w:num>
  <w:num w:numId="34" w16cid:durableId="2139840274">
    <w:abstractNumId w:val="24"/>
  </w:num>
  <w:num w:numId="35" w16cid:durableId="1918055992">
    <w:abstractNumId w:val="33"/>
  </w:num>
  <w:num w:numId="36" w16cid:durableId="663556897">
    <w:abstractNumId w:val="14"/>
  </w:num>
  <w:num w:numId="37" w16cid:durableId="1694259379">
    <w:abstractNumId w:val="15"/>
  </w:num>
  <w:num w:numId="38" w16cid:durableId="1635016501">
    <w:abstractNumId w:val="47"/>
  </w:num>
  <w:num w:numId="39" w16cid:durableId="1279218105">
    <w:abstractNumId w:val="55"/>
  </w:num>
  <w:num w:numId="40" w16cid:durableId="1644970317">
    <w:abstractNumId w:val="25"/>
  </w:num>
  <w:num w:numId="41" w16cid:durableId="569661578">
    <w:abstractNumId w:val="19"/>
  </w:num>
  <w:num w:numId="42" w16cid:durableId="1591621280">
    <w:abstractNumId w:val="30"/>
  </w:num>
  <w:num w:numId="43" w16cid:durableId="1189679788">
    <w:abstractNumId w:val="58"/>
  </w:num>
  <w:num w:numId="44" w16cid:durableId="337847886">
    <w:abstractNumId w:val="3"/>
  </w:num>
  <w:num w:numId="45" w16cid:durableId="897088519">
    <w:abstractNumId w:val="46"/>
  </w:num>
  <w:num w:numId="46" w16cid:durableId="1860196387">
    <w:abstractNumId w:val="53"/>
  </w:num>
  <w:num w:numId="47" w16cid:durableId="2009941700">
    <w:abstractNumId w:val="13"/>
  </w:num>
  <w:num w:numId="48" w16cid:durableId="430393501">
    <w:abstractNumId w:val="63"/>
  </w:num>
  <w:num w:numId="49" w16cid:durableId="1448432055">
    <w:abstractNumId w:val="37"/>
  </w:num>
  <w:num w:numId="50" w16cid:durableId="824510393">
    <w:abstractNumId w:val="43"/>
  </w:num>
  <w:num w:numId="51" w16cid:durableId="131754116">
    <w:abstractNumId w:val="54"/>
  </w:num>
  <w:num w:numId="52" w16cid:durableId="1815222789">
    <w:abstractNumId w:val="48"/>
  </w:num>
  <w:num w:numId="53" w16cid:durableId="514999526">
    <w:abstractNumId w:val="57"/>
  </w:num>
  <w:num w:numId="54" w16cid:durableId="588659391">
    <w:abstractNumId w:val="36"/>
  </w:num>
  <w:num w:numId="55" w16cid:durableId="1956406633">
    <w:abstractNumId w:val="61"/>
  </w:num>
  <w:num w:numId="56" w16cid:durableId="839976170">
    <w:abstractNumId w:val="11"/>
  </w:num>
  <w:num w:numId="57" w16cid:durableId="1080713355">
    <w:abstractNumId w:val="29"/>
  </w:num>
  <w:num w:numId="58" w16cid:durableId="1894190667">
    <w:abstractNumId w:val="34"/>
  </w:num>
  <w:num w:numId="59" w16cid:durableId="127474656">
    <w:abstractNumId w:val="42"/>
  </w:num>
  <w:num w:numId="60" w16cid:durableId="225923726">
    <w:abstractNumId w:val="4"/>
  </w:num>
  <w:num w:numId="61" w16cid:durableId="1623729311">
    <w:abstractNumId w:val="26"/>
  </w:num>
  <w:num w:numId="62" w16cid:durableId="199512828">
    <w:abstractNumId w:val="49"/>
  </w:num>
  <w:num w:numId="63" w16cid:durableId="133958823">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15DAF"/>
    <w:rsid w:val="00017F24"/>
    <w:rsid w:val="000212EC"/>
    <w:rsid w:val="00021754"/>
    <w:rsid w:val="00023384"/>
    <w:rsid w:val="00024CD4"/>
    <w:rsid w:val="000264E6"/>
    <w:rsid w:val="00026645"/>
    <w:rsid w:val="00031E68"/>
    <w:rsid w:val="00033D5B"/>
    <w:rsid w:val="000359AB"/>
    <w:rsid w:val="00041988"/>
    <w:rsid w:val="0004326B"/>
    <w:rsid w:val="0004391E"/>
    <w:rsid w:val="00044CC2"/>
    <w:rsid w:val="000461DE"/>
    <w:rsid w:val="000472B8"/>
    <w:rsid w:val="000477BF"/>
    <w:rsid w:val="0005018D"/>
    <w:rsid w:val="00051FB2"/>
    <w:rsid w:val="0005388A"/>
    <w:rsid w:val="0005612B"/>
    <w:rsid w:val="000605BB"/>
    <w:rsid w:val="0006076E"/>
    <w:rsid w:val="00060EC3"/>
    <w:rsid w:val="000616D0"/>
    <w:rsid w:val="0006484F"/>
    <w:rsid w:val="00066CF6"/>
    <w:rsid w:val="00070C36"/>
    <w:rsid w:val="00071398"/>
    <w:rsid w:val="00072724"/>
    <w:rsid w:val="00073136"/>
    <w:rsid w:val="000736D5"/>
    <w:rsid w:val="00077DA7"/>
    <w:rsid w:val="00080826"/>
    <w:rsid w:val="000816F6"/>
    <w:rsid w:val="000926BF"/>
    <w:rsid w:val="00092A85"/>
    <w:rsid w:val="000930CA"/>
    <w:rsid w:val="0009405B"/>
    <w:rsid w:val="000944CD"/>
    <w:rsid w:val="000971DB"/>
    <w:rsid w:val="0009755C"/>
    <w:rsid w:val="000A077D"/>
    <w:rsid w:val="000A0881"/>
    <w:rsid w:val="000A1890"/>
    <w:rsid w:val="000A3A76"/>
    <w:rsid w:val="000A49A6"/>
    <w:rsid w:val="000A693B"/>
    <w:rsid w:val="000A7E93"/>
    <w:rsid w:val="000B1408"/>
    <w:rsid w:val="000B1D08"/>
    <w:rsid w:val="000B2D61"/>
    <w:rsid w:val="000B2FF5"/>
    <w:rsid w:val="000B6581"/>
    <w:rsid w:val="000C0DC4"/>
    <w:rsid w:val="000C2C00"/>
    <w:rsid w:val="000C3D00"/>
    <w:rsid w:val="000C42F2"/>
    <w:rsid w:val="000C602D"/>
    <w:rsid w:val="000C6CA4"/>
    <w:rsid w:val="000C7A30"/>
    <w:rsid w:val="000C7D03"/>
    <w:rsid w:val="000D1164"/>
    <w:rsid w:val="000D1A8F"/>
    <w:rsid w:val="000D1BB7"/>
    <w:rsid w:val="000D5020"/>
    <w:rsid w:val="000E0807"/>
    <w:rsid w:val="000E284E"/>
    <w:rsid w:val="000E2B01"/>
    <w:rsid w:val="000E3F43"/>
    <w:rsid w:val="000E5147"/>
    <w:rsid w:val="000E6DE7"/>
    <w:rsid w:val="000F06FE"/>
    <w:rsid w:val="000F2C70"/>
    <w:rsid w:val="000F50D5"/>
    <w:rsid w:val="000F73D4"/>
    <w:rsid w:val="00100E04"/>
    <w:rsid w:val="0010106B"/>
    <w:rsid w:val="001012D9"/>
    <w:rsid w:val="00103258"/>
    <w:rsid w:val="00104F47"/>
    <w:rsid w:val="00107675"/>
    <w:rsid w:val="0011175D"/>
    <w:rsid w:val="00112342"/>
    <w:rsid w:val="00113855"/>
    <w:rsid w:val="00113BD6"/>
    <w:rsid w:val="0011444F"/>
    <w:rsid w:val="001144DC"/>
    <w:rsid w:val="0011495B"/>
    <w:rsid w:val="00115E79"/>
    <w:rsid w:val="00116822"/>
    <w:rsid w:val="0011692D"/>
    <w:rsid w:val="00116E13"/>
    <w:rsid w:val="00121C38"/>
    <w:rsid w:val="001220F4"/>
    <w:rsid w:val="001222E8"/>
    <w:rsid w:val="00126A2E"/>
    <w:rsid w:val="00127219"/>
    <w:rsid w:val="00131BBD"/>
    <w:rsid w:val="00132EB3"/>
    <w:rsid w:val="001339D2"/>
    <w:rsid w:val="00140849"/>
    <w:rsid w:val="001454B7"/>
    <w:rsid w:val="001468DA"/>
    <w:rsid w:val="00147208"/>
    <w:rsid w:val="00150BB8"/>
    <w:rsid w:val="001524AB"/>
    <w:rsid w:val="00153773"/>
    <w:rsid w:val="0015461F"/>
    <w:rsid w:val="00165EE3"/>
    <w:rsid w:val="00167B8F"/>
    <w:rsid w:val="00171EA5"/>
    <w:rsid w:val="0017479E"/>
    <w:rsid w:val="00175880"/>
    <w:rsid w:val="001765A5"/>
    <w:rsid w:val="00177061"/>
    <w:rsid w:val="00177199"/>
    <w:rsid w:val="001779C8"/>
    <w:rsid w:val="001809BE"/>
    <w:rsid w:val="0018293E"/>
    <w:rsid w:val="001832DB"/>
    <w:rsid w:val="00184FEA"/>
    <w:rsid w:val="0018607A"/>
    <w:rsid w:val="00192366"/>
    <w:rsid w:val="00192D61"/>
    <w:rsid w:val="00194352"/>
    <w:rsid w:val="00194BBD"/>
    <w:rsid w:val="0019557E"/>
    <w:rsid w:val="001963D3"/>
    <w:rsid w:val="0019796D"/>
    <w:rsid w:val="001A0153"/>
    <w:rsid w:val="001A0A5B"/>
    <w:rsid w:val="001A16FE"/>
    <w:rsid w:val="001B160F"/>
    <w:rsid w:val="001B26ED"/>
    <w:rsid w:val="001B2AEE"/>
    <w:rsid w:val="001B41F1"/>
    <w:rsid w:val="001B586B"/>
    <w:rsid w:val="001B7C08"/>
    <w:rsid w:val="001C159F"/>
    <w:rsid w:val="001C276B"/>
    <w:rsid w:val="001C441E"/>
    <w:rsid w:val="001C4F93"/>
    <w:rsid w:val="001C59CA"/>
    <w:rsid w:val="001C5FBE"/>
    <w:rsid w:val="001D09D4"/>
    <w:rsid w:val="001D182F"/>
    <w:rsid w:val="001D444D"/>
    <w:rsid w:val="001D510C"/>
    <w:rsid w:val="001D5CE5"/>
    <w:rsid w:val="001D749D"/>
    <w:rsid w:val="001D754C"/>
    <w:rsid w:val="001E07D4"/>
    <w:rsid w:val="001E2E17"/>
    <w:rsid w:val="001F1032"/>
    <w:rsid w:val="001F14E7"/>
    <w:rsid w:val="001F6A3A"/>
    <w:rsid w:val="00202DC3"/>
    <w:rsid w:val="00205B31"/>
    <w:rsid w:val="002121EE"/>
    <w:rsid w:val="002134C9"/>
    <w:rsid w:val="00213801"/>
    <w:rsid w:val="00213E1A"/>
    <w:rsid w:val="0021507B"/>
    <w:rsid w:val="00215382"/>
    <w:rsid w:val="002206B3"/>
    <w:rsid w:val="00223227"/>
    <w:rsid w:val="002233A8"/>
    <w:rsid w:val="0022381F"/>
    <w:rsid w:val="00225773"/>
    <w:rsid w:val="00230E29"/>
    <w:rsid w:val="00233522"/>
    <w:rsid w:val="002349D8"/>
    <w:rsid w:val="002374BC"/>
    <w:rsid w:val="0024242C"/>
    <w:rsid w:val="00245D45"/>
    <w:rsid w:val="00246369"/>
    <w:rsid w:val="002468A4"/>
    <w:rsid w:val="002473C0"/>
    <w:rsid w:val="00252B41"/>
    <w:rsid w:val="00252C48"/>
    <w:rsid w:val="00254073"/>
    <w:rsid w:val="002550FD"/>
    <w:rsid w:val="00255A73"/>
    <w:rsid w:val="00256232"/>
    <w:rsid w:val="00257A45"/>
    <w:rsid w:val="00260340"/>
    <w:rsid w:val="00261A5F"/>
    <w:rsid w:val="00262B13"/>
    <w:rsid w:val="0026321C"/>
    <w:rsid w:val="00266435"/>
    <w:rsid w:val="00266E0F"/>
    <w:rsid w:val="00270999"/>
    <w:rsid w:val="0027140A"/>
    <w:rsid w:val="00271D73"/>
    <w:rsid w:val="00273E87"/>
    <w:rsid w:val="00274F27"/>
    <w:rsid w:val="00275855"/>
    <w:rsid w:val="002805F2"/>
    <w:rsid w:val="00280C15"/>
    <w:rsid w:val="00280EEE"/>
    <w:rsid w:val="002827E2"/>
    <w:rsid w:val="00284AB0"/>
    <w:rsid w:val="0028518A"/>
    <w:rsid w:val="00285B13"/>
    <w:rsid w:val="00287748"/>
    <w:rsid w:val="00287E33"/>
    <w:rsid w:val="0029049C"/>
    <w:rsid w:val="002906D7"/>
    <w:rsid w:val="00291076"/>
    <w:rsid w:val="00291935"/>
    <w:rsid w:val="0029408F"/>
    <w:rsid w:val="00294711"/>
    <w:rsid w:val="002948FF"/>
    <w:rsid w:val="00294FDA"/>
    <w:rsid w:val="002972B7"/>
    <w:rsid w:val="0029785F"/>
    <w:rsid w:val="002A04A9"/>
    <w:rsid w:val="002A274D"/>
    <w:rsid w:val="002A29BB"/>
    <w:rsid w:val="002A5B21"/>
    <w:rsid w:val="002A6136"/>
    <w:rsid w:val="002B0E5A"/>
    <w:rsid w:val="002B162B"/>
    <w:rsid w:val="002B2692"/>
    <w:rsid w:val="002B3367"/>
    <w:rsid w:val="002B72F3"/>
    <w:rsid w:val="002C0085"/>
    <w:rsid w:val="002C1DDF"/>
    <w:rsid w:val="002C4EFD"/>
    <w:rsid w:val="002C563C"/>
    <w:rsid w:val="002C57AC"/>
    <w:rsid w:val="002D08EE"/>
    <w:rsid w:val="002D2B50"/>
    <w:rsid w:val="002D3B7E"/>
    <w:rsid w:val="002D51E0"/>
    <w:rsid w:val="002D627F"/>
    <w:rsid w:val="002D7160"/>
    <w:rsid w:val="002E062F"/>
    <w:rsid w:val="002E094C"/>
    <w:rsid w:val="002E3ED9"/>
    <w:rsid w:val="002E4AD5"/>
    <w:rsid w:val="002E770C"/>
    <w:rsid w:val="002E7927"/>
    <w:rsid w:val="00301CC8"/>
    <w:rsid w:val="00304826"/>
    <w:rsid w:val="00305534"/>
    <w:rsid w:val="00307BFB"/>
    <w:rsid w:val="003105DC"/>
    <w:rsid w:val="0031214F"/>
    <w:rsid w:val="003121D9"/>
    <w:rsid w:val="00312CD9"/>
    <w:rsid w:val="00313C6F"/>
    <w:rsid w:val="00321392"/>
    <w:rsid w:val="00323988"/>
    <w:rsid w:val="0032399B"/>
    <w:rsid w:val="00323ACB"/>
    <w:rsid w:val="00323EAA"/>
    <w:rsid w:val="00325E09"/>
    <w:rsid w:val="003265A4"/>
    <w:rsid w:val="00327482"/>
    <w:rsid w:val="00332483"/>
    <w:rsid w:val="00333C79"/>
    <w:rsid w:val="00335C9A"/>
    <w:rsid w:val="00336A50"/>
    <w:rsid w:val="003379FC"/>
    <w:rsid w:val="00341ACD"/>
    <w:rsid w:val="0034266A"/>
    <w:rsid w:val="0034417B"/>
    <w:rsid w:val="00351A31"/>
    <w:rsid w:val="00351A93"/>
    <w:rsid w:val="0035494F"/>
    <w:rsid w:val="00354D95"/>
    <w:rsid w:val="00355D79"/>
    <w:rsid w:val="00356A2B"/>
    <w:rsid w:val="00363870"/>
    <w:rsid w:val="00363D9B"/>
    <w:rsid w:val="00366F52"/>
    <w:rsid w:val="003725B8"/>
    <w:rsid w:val="003735D3"/>
    <w:rsid w:val="00373D5E"/>
    <w:rsid w:val="0037598C"/>
    <w:rsid w:val="0037727E"/>
    <w:rsid w:val="003824DE"/>
    <w:rsid w:val="00383C5F"/>
    <w:rsid w:val="003862B0"/>
    <w:rsid w:val="00391129"/>
    <w:rsid w:val="00394676"/>
    <w:rsid w:val="00394718"/>
    <w:rsid w:val="00394EF8"/>
    <w:rsid w:val="00396951"/>
    <w:rsid w:val="00397A4A"/>
    <w:rsid w:val="003A35A7"/>
    <w:rsid w:val="003B2302"/>
    <w:rsid w:val="003B3308"/>
    <w:rsid w:val="003B54E1"/>
    <w:rsid w:val="003B70A2"/>
    <w:rsid w:val="003C0E4F"/>
    <w:rsid w:val="003C2346"/>
    <w:rsid w:val="003C33C4"/>
    <w:rsid w:val="003C3C41"/>
    <w:rsid w:val="003C55E8"/>
    <w:rsid w:val="003C5787"/>
    <w:rsid w:val="003C5CBF"/>
    <w:rsid w:val="003C7DC2"/>
    <w:rsid w:val="003E4A0C"/>
    <w:rsid w:val="003E4ABB"/>
    <w:rsid w:val="003E51B8"/>
    <w:rsid w:val="003E58D3"/>
    <w:rsid w:val="003E5F6E"/>
    <w:rsid w:val="003E75B6"/>
    <w:rsid w:val="003E7CED"/>
    <w:rsid w:val="003F18FA"/>
    <w:rsid w:val="003F1DD1"/>
    <w:rsid w:val="003F3627"/>
    <w:rsid w:val="003F5E03"/>
    <w:rsid w:val="003F670D"/>
    <w:rsid w:val="003F6FDD"/>
    <w:rsid w:val="00401A4D"/>
    <w:rsid w:val="004056C5"/>
    <w:rsid w:val="004066BE"/>
    <w:rsid w:val="00406FB8"/>
    <w:rsid w:val="00407B8C"/>
    <w:rsid w:val="00410A67"/>
    <w:rsid w:val="00411C9A"/>
    <w:rsid w:val="00417CD1"/>
    <w:rsid w:val="00417FC9"/>
    <w:rsid w:val="0042089A"/>
    <w:rsid w:val="004256C9"/>
    <w:rsid w:val="004256E0"/>
    <w:rsid w:val="00430AB1"/>
    <w:rsid w:val="00430E61"/>
    <w:rsid w:val="00431CD3"/>
    <w:rsid w:val="00431DFC"/>
    <w:rsid w:val="00432164"/>
    <w:rsid w:val="0043338E"/>
    <w:rsid w:val="00435120"/>
    <w:rsid w:val="00435870"/>
    <w:rsid w:val="00436D8D"/>
    <w:rsid w:val="00436FDC"/>
    <w:rsid w:val="004413A6"/>
    <w:rsid w:val="004414FD"/>
    <w:rsid w:val="00441778"/>
    <w:rsid w:val="0044312F"/>
    <w:rsid w:val="00446818"/>
    <w:rsid w:val="00447A3E"/>
    <w:rsid w:val="00450FD6"/>
    <w:rsid w:val="00452F9F"/>
    <w:rsid w:val="00453410"/>
    <w:rsid w:val="0045346B"/>
    <w:rsid w:val="00453EBB"/>
    <w:rsid w:val="004548EE"/>
    <w:rsid w:val="00456063"/>
    <w:rsid w:val="00456BE7"/>
    <w:rsid w:val="004574F7"/>
    <w:rsid w:val="004577F3"/>
    <w:rsid w:val="0046007F"/>
    <w:rsid w:val="00461B15"/>
    <w:rsid w:val="00462395"/>
    <w:rsid w:val="00465039"/>
    <w:rsid w:val="00465F20"/>
    <w:rsid w:val="0047202B"/>
    <w:rsid w:val="00472CB6"/>
    <w:rsid w:val="00473196"/>
    <w:rsid w:val="00475AE7"/>
    <w:rsid w:val="00475C2B"/>
    <w:rsid w:val="0047783C"/>
    <w:rsid w:val="00480986"/>
    <w:rsid w:val="00482475"/>
    <w:rsid w:val="004829D2"/>
    <w:rsid w:val="00482B6A"/>
    <w:rsid w:val="0049013C"/>
    <w:rsid w:val="004930AD"/>
    <w:rsid w:val="004936B7"/>
    <w:rsid w:val="004943D6"/>
    <w:rsid w:val="0049656E"/>
    <w:rsid w:val="00496D0C"/>
    <w:rsid w:val="00496ECD"/>
    <w:rsid w:val="00497989"/>
    <w:rsid w:val="004979B8"/>
    <w:rsid w:val="004A01F0"/>
    <w:rsid w:val="004A0AFE"/>
    <w:rsid w:val="004A1155"/>
    <w:rsid w:val="004A41EF"/>
    <w:rsid w:val="004A5BC3"/>
    <w:rsid w:val="004A65AE"/>
    <w:rsid w:val="004B16EF"/>
    <w:rsid w:val="004B2AB6"/>
    <w:rsid w:val="004B2C35"/>
    <w:rsid w:val="004B2C68"/>
    <w:rsid w:val="004B3124"/>
    <w:rsid w:val="004B59FE"/>
    <w:rsid w:val="004B5A0D"/>
    <w:rsid w:val="004B74CC"/>
    <w:rsid w:val="004C04C0"/>
    <w:rsid w:val="004C2BFA"/>
    <w:rsid w:val="004D0699"/>
    <w:rsid w:val="004D0D1D"/>
    <w:rsid w:val="004D1DF1"/>
    <w:rsid w:val="004D3B6B"/>
    <w:rsid w:val="004D4D58"/>
    <w:rsid w:val="004D4DFC"/>
    <w:rsid w:val="004D6F79"/>
    <w:rsid w:val="004D7E86"/>
    <w:rsid w:val="004D7FE6"/>
    <w:rsid w:val="004E0499"/>
    <w:rsid w:val="004E2CDE"/>
    <w:rsid w:val="004E3972"/>
    <w:rsid w:val="004E3EAD"/>
    <w:rsid w:val="004E5528"/>
    <w:rsid w:val="004E79DB"/>
    <w:rsid w:val="004F090C"/>
    <w:rsid w:val="004F2E11"/>
    <w:rsid w:val="004F32C5"/>
    <w:rsid w:val="004F4991"/>
    <w:rsid w:val="004F74D5"/>
    <w:rsid w:val="004F7F00"/>
    <w:rsid w:val="004F7FAE"/>
    <w:rsid w:val="005005A8"/>
    <w:rsid w:val="0051011C"/>
    <w:rsid w:val="00512F54"/>
    <w:rsid w:val="00513BC1"/>
    <w:rsid w:val="005150C5"/>
    <w:rsid w:val="00517ADD"/>
    <w:rsid w:val="00520782"/>
    <w:rsid w:val="00521C39"/>
    <w:rsid w:val="00521D94"/>
    <w:rsid w:val="00522292"/>
    <w:rsid w:val="00527841"/>
    <w:rsid w:val="00530437"/>
    <w:rsid w:val="00530AB8"/>
    <w:rsid w:val="005326FD"/>
    <w:rsid w:val="00533219"/>
    <w:rsid w:val="00533DD1"/>
    <w:rsid w:val="005363A1"/>
    <w:rsid w:val="0053782C"/>
    <w:rsid w:val="005438BC"/>
    <w:rsid w:val="00544447"/>
    <w:rsid w:val="00544620"/>
    <w:rsid w:val="00544A39"/>
    <w:rsid w:val="00546289"/>
    <w:rsid w:val="005479A0"/>
    <w:rsid w:val="00550B73"/>
    <w:rsid w:val="00550F71"/>
    <w:rsid w:val="00551331"/>
    <w:rsid w:val="005516B1"/>
    <w:rsid w:val="00551BD7"/>
    <w:rsid w:val="00552AB1"/>
    <w:rsid w:val="0055545C"/>
    <w:rsid w:val="00556671"/>
    <w:rsid w:val="00557368"/>
    <w:rsid w:val="005625CF"/>
    <w:rsid w:val="00563FF1"/>
    <w:rsid w:val="00566CE1"/>
    <w:rsid w:val="005707EA"/>
    <w:rsid w:val="00571CE5"/>
    <w:rsid w:val="00572B69"/>
    <w:rsid w:val="005737B4"/>
    <w:rsid w:val="005767DB"/>
    <w:rsid w:val="005811A6"/>
    <w:rsid w:val="00582965"/>
    <w:rsid w:val="0058331D"/>
    <w:rsid w:val="00583E12"/>
    <w:rsid w:val="00585181"/>
    <w:rsid w:val="00593482"/>
    <w:rsid w:val="0059377F"/>
    <w:rsid w:val="00597396"/>
    <w:rsid w:val="00597FEB"/>
    <w:rsid w:val="005A0CA0"/>
    <w:rsid w:val="005A37A4"/>
    <w:rsid w:val="005A478B"/>
    <w:rsid w:val="005A4E86"/>
    <w:rsid w:val="005A6323"/>
    <w:rsid w:val="005A6665"/>
    <w:rsid w:val="005A7E9C"/>
    <w:rsid w:val="005B1AD1"/>
    <w:rsid w:val="005B3A98"/>
    <w:rsid w:val="005B3D64"/>
    <w:rsid w:val="005B4D3C"/>
    <w:rsid w:val="005B5BE9"/>
    <w:rsid w:val="005B6440"/>
    <w:rsid w:val="005B6997"/>
    <w:rsid w:val="005B6A41"/>
    <w:rsid w:val="005C1150"/>
    <w:rsid w:val="005C3F05"/>
    <w:rsid w:val="005C43CD"/>
    <w:rsid w:val="005C5E00"/>
    <w:rsid w:val="005C68B4"/>
    <w:rsid w:val="005D45F7"/>
    <w:rsid w:val="005D57A7"/>
    <w:rsid w:val="005E0264"/>
    <w:rsid w:val="005E10FE"/>
    <w:rsid w:val="005E2B4C"/>
    <w:rsid w:val="005E371D"/>
    <w:rsid w:val="005E60AD"/>
    <w:rsid w:val="005F0C0A"/>
    <w:rsid w:val="005F39E7"/>
    <w:rsid w:val="005F56A1"/>
    <w:rsid w:val="005F5A01"/>
    <w:rsid w:val="005F63E1"/>
    <w:rsid w:val="005F6A59"/>
    <w:rsid w:val="005F7A0E"/>
    <w:rsid w:val="00603228"/>
    <w:rsid w:val="00604966"/>
    <w:rsid w:val="00605959"/>
    <w:rsid w:val="00605B70"/>
    <w:rsid w:val="00607000"/>
    <w:rsid w:val="00611E41"/>
    <w:rsid w:val="0061422D"/>
    <w:rsid w:val="00616311"/>
    <w:rsid w:val="00616432"/>
    <w:rsid w:val="0061765C"/>
    <w:rsid w:val="006179EA"/>
    <w:rsid w:val="00621283"/>
    <w:rsid w:val="00623F0C"/>
    <w:rsid w:val="00625953"/>
    <w:rsid w:val="00625A6B"/>
    <w:rsid w:val="006261FF"/>
    <w:rsid w:val="00626534"/>
    <w:rsid w:val="00627C4F"/>
    <w:rsid w:val="0063020B"/>
    <w:rsid w:val="00631730"/>
    <w:rsid w:val="00631A14"/>
    <w:rsid w:val="00632703"/>
    <w:rsid w:val="00636CCE"/>
    <w:rsid w:val="00636CF9"/>
    <w:rsid w:val="00636D7B"/>
    <w:rsid w:val="00637EE9"/>
    <w:rsid w:val="006401ED"/>
    <w:rsid w:val="00640902"/>
    <w:rsid w:val="00640AA0"/>
    <w:rsid w:val="0064104E"/>
    <w:rsid w:val="00644FA5"/>
    <w:rsid w:val="00646A8E"/>
    <w:rsid w:val="00647B06"/>
    <w:rsid w:val="006531B1"/>
    <w:rsid w:val="00655521"/>
    <w:rsid w:val="006555CC"/>
    <w:rsid w:val="0066087A"/>
    <w:rsid w:val="00661178"/>
    <w:rsid w:val="006619BF"/>
    <w:rsid w:val="00661F3C"/>
    <w:rsid w:val="00665D57"/>
    <w:rsid w:val="006660F4"/>
    <w:rsid w:val="006701D3"/>
    <w:rsid w:val="00671A39"/>
    <w:rsid w:val="00672858"/>
    <w:rsid w:val="00672A8E"/>
    <w:rsid w:val="00674503"/>
    <w:rsid w:val="00674B8D"/>
    <w:rsid w:val="00674F35"/>
    <w:rsid w:val="00676824"/>
    <w:rsid w:val="0067794B"/>
    <w:rsid w:val="006801C7"/>
    <w:rsid w:val="00681AA7"/>
    <w:rsid w:val="006828DD"/>
    <w:rsid w:val="00683306"/>
    <w:rsid w:val="00685091"/>
    <w:rsid w:val="0068675B"/>
    <w:rsid w:val="00687419"/>
    <w:rsid w:val="006900B2"/>
    <w:rsid w:val="00691A45"/>
    <w:rsid w:val="00693782"/>
    <w:rsid w:val="00694B48"/>
    <w:rsid w:val="00695FD4"/>
    <w:rsid w:val="00696B13"/>
    <w:rsid w:val="006A1A33"/>
    <w:rsid w:val="006A337C"/>
    <w:rsid w:val="006A45D6"/>
    <w:rsid w:val="006A4A40"/>
    <w:rsid w:val="006A4BC8"/>
    <w:rsid w:val="006A5FAF"/>
    <w:rsid w:val="006B29C5"/>
    <w:rsid w:val="006B3D92"/>
    <w:rsid w:val="006B44E0"/>
    <w:rsid w:val="006B5487"/>
    <w:rsid w:val="006B62FC"/>
    <w:rsid w:val="006B6821"/>
    <w:rsid w:val="006C0DAD"/>
    <w:rsid w:val="006C2364"/>
    <w:rsid w:val="006C25C9"/>
    <w:rsid w:val="006C4EB4"/>
    <w:rsid w:val="006C55B5"/>
    <w:rsid w:val="006C6964"/>
    <w:rsid w:val="006C6EAB"/>
    <w:rsid w:val="006C798A"/>
    <w:rsid w:val="006D0F0E"/>
    <w:rsid w:val="006D46BB"/>
    <w:rsid w:val="006D54CF"/>
    <w:rsid w:val="006D6443"/>
    <w:rsid w:val="006D6D26"/>
    <w:rsid w:val="006D7371"/>
    <w:rsid w:val="006E02CA"/>
    <w:rsid w:val="006E067F"/>
    <w:rsid w:val="006E2E9C"/>
    <w:rsid w:val="006E33CF"/>
    <w:rsid w:val="006F00B1"/>
    <w:rsid w:val="006F0EC9"/>
    <w:rsid w:val="006F73C1"/>
    <w:rsid w:val="00701332"/>
    <w:rsid w:val="00703330"/>
    <w:rsid w:val="00704C59"/>
    <w:rsid w:val="007058A1"/>
    <w:rsid w:val="007058B2"/>
    <w:rsid w:val="0070780A"/>
    <w:rsid w:val="007118BB"/>
    <w:rsid w:val="007128B3"/>
    <w:rsid w:val="00712A8E"/>
    <w:rsid w:val="00712DAE"/>
    <w:rsid w:val="00713934"/>
    <w:rsid w:val="00713984"/>
    <w:rsid w:val="00713BC5"/>
    <w:rsid w:val="00714049"/>
    <w:rsid w:val="00714643"/>
    <w:rsid w:val="00714A74"/>
    <w:rsid w:val="00725BB2"/>
    <w:rsid w:val="00726CDE"/>
    <w:rsid w:val="007311F2"/>
    <w:rsid w:val="00732388"/>
    <w:rsid w:val="00732BB3"/>
    <w:rsid w:val="007350DA"/>
    <w:rsid w:val="00735169"/>
    <w:rsid w:val="00736592"/>
    <w:rsid w:val="00741EBB"/>
    <w:rsid w:val="0074241B"/>
    <w:rsid w:val="00744DE5"/>
    <w:rsid w:val="00745905"/>
    <w:rsid w:val="00747249"/>
    <w:rsid w:val="007474BA"/>
    <w:rsid w:val="007509B0"/>
    <w:rsid w:val="00750A0B"/>
    <w:rsid w:val="0075177B"/>
    <w:rsid w:val="00753298"/>
    <w:rsid w:val="007544F6"/>
    <w:rsid w:val="00761FCD"/>
    <w:rsid w:val="00762A24"/>
    <w:rsid w:val="00762B32"/>
    <w:rsid w:val="00763DD6"/>
    <w:rsid w:val="0076558A"/>
    <w:rsid w:val="007663B2"/>
    <w:rsid w:val="00766F27"/>
    <w:rsid w:val="00774E31"/>
    <w:rsid w:val="00777704"/>
    <w:rsid w:val="00777915"/>
    <w:rsid w:val="007803F5"/>
    <w:rsid w:val="0078114E"/>
    <w:rsid w:val="00782A06"/>
    <w:rsid w:val="00786565"/>
    <w:rsid w:val="007867F1"/>
    <w:rsid w:val="00786E8E"/>
    <w:rsid w:val="007879E8"/>
    <w:rsid w:val="007901BE"/>
    <w:rsid w:val="00791183"/>
    <w:rsid w:val="00792343"/>
    <w:rsid w:val="007946FF"/>
    <w:rsid w:val="00796E18"/>
    <w:rsid w:val="00797A21"/>
    <w:rsid w:val="007A022B"/>
    <w:rsid w:val="007A0693"/>
    <w:rsid w:val="007A1B25"/>
    <w:rsid w:val="007A407D"/>
    <w:rsid w:val="007A5769"/>
    <w:rsid w:val="007B1811"/>
    <w:rsid w:val="007B1A41"/>
    <w:rsid w:val="007B4E2B"/>
    <w:rsid w:val="007B53E0"/>
    <w:rsid w:val="007B554C"/>
    <w:rsid w:val="007B6697"/>
    <w:rsid w:val="007C0B5E"/>
    <w:rsid w:val="007C1A91"/>
    <w:rsid w:val="007C30A0"/>
    <w:rsid w:val="007C4AF6"/>
    <w:rsid w:val="007C6085"/>
    <w:rsid w:val="007C7C46"/>
    <w:rsid w:val="007D25F9"/>
    <w:rsid w:val="007D61E0"/>
    <w:rsid w:val="007E4256"/>
    <w:rsid w:val="007E4EE1"/>
    <w:rsid w:val="007E554B"/>
    <w:rsid w:val="007E6FF6"/>
    <w:rsid w:val="007E718F"/>
    <w:rsid w:val="007F128C"/>
    <w:rsid w:val="007F1298"/>
    <w:rsid w:val="007F1B7B"/>
    <w:rsid w:val="007F4D2C"/>
    <w:rsid w:val="008012E7"/>
    <w:rsid w:val="008013DA"/>
    <w:rsid w:val="00801CBA"/>
    <w:rsid w:val="00803CDF"/>
    <w:rsid w:val="00806F07"/>
    <w:rsid w:val="0081056D"/>
    <w:rsid w:val="0081337F"/>
    <w:rsid w:val="008144EA"/>
    <w:rsid w:val="00816C07"/>
    <w:rsid w:val="00817127"/>
    <w:rsid w:val="00822005"/>
    <w:rsid w:val="00823F47"/>
    <w:rsid w:val="0082464D"/>
    <w:rsid w:val="008273C9"/>
    <w:rsid w:val="00827696"/>
    <w:rsid w:val="00830D5E"/>
    <w:rsid w:val="0083129F"/>
    <w:rsid w:val="008331E8"/>
    <w:rsid w:val="008339AC"/>
    <w:rsid w:val="00833A7C"/>
    <w:rsid w:val="00833BD6"/>
    <w:rsid w:val="008350CB"/>
    <w:rsid w:val="008355FB"/>
    <w:rsid w:val="0083704C"/>
    <w:rsid w:val="008420A5"/>
    <w:rsid w:val="00843079"/>
    <w:rsid w:val="00845847"/>
    <w:rsid w:val="00846DF0"/>
    <w:rsid w:val="008508B9"/>
    <w:rsid w:val="0085130D"/>
    <w:rsid w:val="0086001E"/>
    <w:rsid w:val="0086234F"/>
    <w:rsid w:val="00862720"/>
    <w:rsid w:val="008646A5"/>
    <w:rsid w:val="0086751A"/>
    <w:rsid w:val="008675AF"/>
    <w:rsid w:val="00867CC6"/>
    <w:rsid w:val="0087006C"/>
    <w:rsid w:val="008706BD"/>
    <w:rsid w:val="008713A0"/>
    <w:rsid w:val="00872748"/>
    <w:rsid w:val="00872A01"/>
    <w:rsid w:val="00873A93"/>
    <w:rsid w:val="00873C38"/>
    <w:rsid w:val="00874BFF"/>
    <w:rsid w:val="00874CF4"/>
    <w:rsid w:val="008769A1"/>
    <w:rsid w:val="00882AE3"/>
    <w:rsid w:val="00884B71"/>
    <w:rsid w:val="0088518F"/>
    <w:rsid w:val="008905C2"/>
    <w:rsid w:val="0089138A"/>
    <w:rsid w:val="0089166F"/>
    <w:rsid w:val="00893C3B"/>
    <w:rsid w:val="00894787"/>
    <w:rsid w:val="00895000"/>
    <w:rsid w:val="00897E01"/>
    <w:rsid w:val="008A0CF6"/>
    <w:rsid w:val="008A2382"/>
    <w:rsid w:val="008A23D6"/>
    <w:rsid w:val="008A25E9"/>
    <w:rsid w:val="008A5229"/>
    <w:rsid w:val="008A65A1"/>
    <w:rsid w:val="008A6FEF"/>
    <w:rsid w:val="008A70AE"/>
    <w:rsid w:val="008B0B3E"/>
    <w:rsid w:val="008B24BF"/>
    <w:rsid w:val="008B356F"/>
    <w:rsid w:val="008B684C"/>
    <w:rsid w:val="008B6AA7"/>
    <w:rsid w:val="008B7C80"/>
    <w:rsid w:val="008C131C"/>
    <w:rsid w:val="008C15E4"/>
    <w:rsid w:val="008C1E1F"/>
    <w:rsid w:val="008C5459"/>
    <w:rsid w:val="008C5EB7"/>
    <w:rsid w:val="008C7005"/>
    <w:rsid w:val="008C7431"/>
    <w:rsid w:val="008D0789"/>
    <w:rsid w:val="008D6AE1"/>
    <w:rsid w:val="008E036A"/>
    <w:rsid w:val="008E0A96"/>
    <w:rsid w:val="008E2D72"/>
    <w:rsid w:val="008E5031"/>
    <w:rsid w:val="008F32E8"/>
    <w:rsid w:val="008F76D3"/>
    <w:rsid w:val="00900D4E"/>
    <w:rsid w:val="00901BC1"/>
    <w:rsid w:val="00905E3A"/>
    <w:rsid w:val="00906FC8"/>
    <w:rsid w:val="00911E05"/>
    <w:rsid w:val="00911EFA"/>
    <w:rsid w:val="00913C40"/>
    <w:rsid w:val="0091606F"/>
    <w:rsid w:val="009169C4"/>
    <w:rsid w:val="00916E49"/>
    <w:rsid w:val="00922367"/>
    <w:rsid w:val="009238F2"/>
    <w:rsid w:val="00923A3D"/>
    <w:rsid w:val="00924122"/>
    <w:rsid w:val="0092475B"/>
    <w:rsid w:val="00925F54"/>
    <w:rsid w:val="00930DF1"/>
    <w:rsid w:val="009326B1"/>
    <w:rsid w:val="00936817"/>
    <w:rsid w:val="0093767E"/>
    <w:rsid w:val="00946E39"/>
    <w:rsid w:val="00953780"/>
    <w:rsid w:val="00953B45"/>
    <w:rsid w:val="00955D34"/>
    <w:rsid w:val="00955F81"/>
    <w:rsid w:val="009561E2"/>
    <w:rsid w:val="00957B5F"/>
    <w:rsid w:val="00957E96"/>
    <w:rsid w:val="00961467"/>
    <w:rsid w:val="00961733"/>
    <w:rsid w:val="00961B7D"/>
    <w:rsid w:val="00961BEE"/>
    <w:rsid w:val="00962433"/>
    <w:rsid w:val="00965AE7"/>
    <w:rsid w:val="0097402D"/>
    <w:rsid w:val="009741FD"/>
    <w:rsid w:val="00974BFE"/>
    <w:rsid w:val="00976C64"/>
    <w:rsid w:val="00977119"/>
    <w:rsid w:val="009801C6"/>
    <w:rsid w:val="00980ABA"/>
    <w:rsid w:val="00981383"/>
    <w:rsid w:val="0098317F"/>
    <w:rsid w:val="00983F09"/>
    <w:rsid w:val="00984B58"/>
    <w:rsid w:val="009857C8"/>
    <w:rsid w:val="00985D20"/>
    <w:rsid w:val="00986CE7"/>
    <w:rsid w:val="00987702"/>
    <w:rsid w:val="009918AA"/>
    <w:rsid w:val="00992274"/>
    <w:rsid w:val="0099406A"/>
    <w:rsid w:val="009945F4"/>
    <w:rsid w:val="009A0340"/>
    <w:rsid w:val="009A2C5B"/>
    <w:rsid w:val="009A55AA"/>
    <w:rsid w:val="009A702F"/>
    <w:rsid w:val="009A7BEF"/>
    <w:rsid w:val="009A7F01"/>
    <w:rsid w:val="009B15B5"/>
    <w:rsid w:val="009B5198"/>
    <w:rsid w:val="009C04D6"/>
    <w:rsid w:val="009C1B00"/>
    <w:rsid w:val="009C255E"/>
    <w:rsid w:val="009C41E6"/>
    <w:rsid w:val="009C468D"/>
    <w:rsid w:val="009D1C4F"/>
    <w:rsid w:val="009D548C"/>
    <w:rsid w:val="009D5A91"/>
    <w:rsid w:val="009D7E66"/>
    <w:rsid w:val="009E0E57"/>
    <w:rsid w:val="009E1C68"/>
    <w:rsid w:val="009F0065"/>
    <w:rsid w:val="009F1144"/>
    <w:rsid w:val="009F1574"/>
    <w:rsid w:val="009F1838"/>
    <w:rsid w:val="009F215C"/>
    <w:rsid w:val="009F4770"/>
    <w:rsid w:val="009F58CE"/>
    <w:rsid w:val="009F6583"/>
    <w:rsid w:val="009F7D20"/>
    <w:rsid w:val="00A01F69"/>
    <w:rsid w:val="00A02029"/>
    <w:rsid w:val="00A04F7C"/>
    <w:rsid w:val="00A05DA7"/>
    <w:rsid w:val="00A06C30"/>
    <w:rsid w:val="00A1036A"/>
    <w:rsid w:val="00A1313F"/>
    <w:rsid w:val="00A14B2B"/>
    <w:rsid w:val="00A15425"/>
    <w:rsid w:val="00A159B3"/>
    <w:rsid w:val="00A15F3B"/>
    <w:rsid w:val="00A16BB1"/>
    <w:rsid w:val="00A178DC"/>
    <w:rsid w:val="00A17E2E"/>
    <w:rsid w:val="00A21126"/>
    <w:rsid w:val="00A22B8F"/>
    <w:rsid w:val="00A352F0"/>
    <w:rsid w:val="00A36981"/>
    <w:rsid w:val="00A37531"/>
    <w:rsid w:val="00A41EE3"/>
    <w:rsid w:val="00A421F5"/>
    <w:rsid w:val="00A4270D"/>
    <w:rsid w:val="00A4527A"/>
    <w:rsid w:val="00A4552C"/>
    <w:rsid w:val="00A46B8C"/>
    <w:rsid w:val="00A476D3"/>
    <w:rsid w:val="00A515FB"/>
    <w:rsid w:val="00A520A5"/>
    <w:rsid w:val="00A53C32"/>
    <w:rsid w:val="00A53ED8"/>
    <w:rsid w:val="00A550E0"/>
    <w:rsid w:val="00A56BF2"/>
    <w:rsid w:val="00A6253B"/>
    <w:rsid w:val="00A70040"/>
    <w:rsid w:val="00A71667"/>
    <w:rsid w:val="00A749FB"/>
    <w:rsid w:val="00A75444"/>
    <w:rsid w:val="00A805B9"/>
    <w:rsid w:val="00A853F0"/>
    <w:rsid w:val="00A85AAF"/>
    <w:rsid w:val="00A86208"/>
    <w:rsid w:val="00A9174A"/>
    <w:rsid w:val="00A93DEE"/>
    <w:rsid w:val="00A94FB4"/>
    <w:rsid w:val="00A95244"/>
    <w:rsid w:val="00A95A78"/>
    <w:rsid w:val="00AA0569"/>
    <w:rsid w:val="00AA073E"/>
    <w:rsid w:val="00AA14AD"/>
    <w:rsid w:val="00AA1820"/>
    <w:rsid w:val="00AA295D"/>
    <w:rsid w:val="00AA49C0"/>
    <w:rsid w:val="00AA7986"/>
    <w:rsid w:val="00AB23BE"/>
    <w:rsid w:val="00AB26E1"/>
    <w:rsid w:val="00AB3C70"/>
    <w:rsid w:val="00AB4CB4"/>
    <w:rsid w:val="00AB6C52"/>
    <w:rsid w:val="00AC01B9"/>
    <w:rsid w:val="00AC0781"/>
    <w:rsid w:val="00AC3802"/>
    <w:rsid w:val="00AC3DC1"/>
    <w:rsid w:val="00AC3E3D"/>
    <w:rsid w:val="00AC3FE4"/>
    <w:rsid w:val="00AC6E8F"/>
    <w:rsid w:val="00AD1997"/>
    <w:rsid w:val="00AD2B04"/>
    <w:rsid w:val="00AE0E7E"/>
    <w:rsid w:val="00AE2F3C"/>
    <w:rsid w:val="00AE53F0"/>
    <w:rsid w:val="00AE5E11"/>
    <w:rsid w:val="00AE5F60"/>
    <w:rsid w:val="00AE6D27"/>
    <w:rsid w:val="00AE79CA"/>
    <w:rsid w:val="00AF13FC"/>
    <w:rsid w:val="00AF21F5"/>
    <w:rsid w:val="00AF4509"/>
    <w:rsid w:val="00AF6206"/>
    <w:rsid w:val="00AF6C21"/>
    <w:rsid w:val="00AF7BDC"/>
    <w:rsid w:val="00B00235"/>
    <w:rsid w:val="00B00CC6"/>
    <w:rsid w:val="00B01461"/>
    <w:rsid w:val="00B01C30"/>
    <w:rsid w:val="00B01EC9"/>
    <w:rsid w:val="00B03D1A"/>
    <w:rsid w:val="00B05C88"/>
    <w:rsid w:val="00B05F4D"/>
    <w:rsid w:val="00B0669A"/>
    <w:rsid w:val="00B07AF0"/>
    <w:rsid w:val="00B10459"/>
    <w:rsid w:val="00B11CC9"/>
    <w:rsid w:val="00B125BE"/>
    <w:rsid w:val="00B23EB7"/>
    <w:rsid w:val="00B27306"/>
    <w:rsid w:val="00B300D5"/>
    <w:rsid w:val="00B32BCE"/>
    <w:rsid w:val="00B40062"/>
    <w:rsid w:val="00B40718"/>
    <w:rsid w:val="00B40D4A"/>
    <w:rsid w:val="00B416DB"/>
    <w:rsid w:val="00B42A47"/>
    <w:rsid w:val="00B438E6"/>
    <w:rsid w:val="00B44E33"/>
    <w:rsid w:val="00B450F2"/>
    <w:rsid w:val="00B504E7"/>
    <w:rsid w:val="00B533ED"/>
    <w:rsid w:val="00B60333"/>
    <w:rsid w:val="00B62712"/>
    <w:rsid w:val="00B64558"/>
    <w:rsid w:val="00B653AC"/>
    <w:rsid w:val="00B66216"/>
    <w:rsid w:val="00B66573"/>
    <w:rsid w:val="00B670ED"/>
    <w:rsid w:val="00B7101D"/>
    <w:rsid w:val="00B72388"/>
    <w:rsid w:val="00B73194"/>
    <w:rsid w:val="00B74B22"/>
    <w:rsid w:val="00B74F70"/>
    <w:rsid w:val="00B768CF"/>
    <w:rsid w:val="00B76D53"/>
    <w:rsid w:val="00B77634"/>
    <w:rsid w:val="00B80B5D"/>
    <w:rsid w:val="00B8148E"/>
    <w:rsid w:val="00B8171D"/>
    <w:rsid w:val="00B834FB"/>
    <w:rsid w:val="00B838D7"/>
    <w:rsid w:val="00B8505C"/>
    <w:rsid w:val="00B875E8"/>
    <w:rsid w:val="00B90144"/>
    <w:rsid w:val="00B90E23"/>
    <w:rsid w:val="00B9315B"/>
    <w:rsid w:val="00B939BA"/>
    <w:rsid w:val="00B94DCB"/>
    <w:rsid w:val="00B950AA"/>
    <w:rsid w:val="00B97BF5"/>
    <w:rsid w:val="00BA0B8C"/>
    <w:rsid w:val="00BA274E"/>
    <w:rsid w:val="00BA3101"/>
    <w:rsid w:val="00BA3323"/>
    <w:rsid w:val="00BA3D87"/>
    <w:rsid w:val="00BA499D"/>
    <w:rsid w:val="00BA4D78"/>
    <w:rsid w:val="00BA5A45"/>
    <w:rsid w:val="00BA5B71"/>
    <w:rsid w:val="00BA7BA1"/>
    <w:rsid w:val="00BB267D"/>
    <w:rsid w:val="00BB2D0E"/>
    <w:rsid w:val="00BB2F81"/>
    <w:rsid w:val="00BB4ED8"/>
    <w:rsid w:val="00BB57C2"/>
    <w:rsid w:val="00BB5FC3"/>
    <w:rsid w:val="00BB64B1"/>
    <w:rsid w:val="00BB6E92"/>
    <w:rsid w:val="00BC03E2"/>
    <w:rsid w:val="00BC14D7"/>
    <w:rsid w:val="00BC4881"/>
    <w:rsid w:val="00BC5C62"/>
    <w:rsid w:val="00BC6E7C"/>
    <w:rsid w:val="00BD38BC"/>
    <w:rsid w:val="00BD53AE"/>
    <w:rsid w:val="00BD5D12"/>
    <w:rsid w:val="00BD733E"/>
    <w:rsid w:val="00BD76CD"/>
    <w:rsid w:val="00BE2BB9"/>
    <w:rsid w:val="00BE371E"/>
    <w:rsid w:val="00BE75A6"/>
    <w:rsid w:val="00BF083E"/>
    <w:rsid w:val="00BF1113"/>
    <w:rsid w:val="00BF11C0"/>
    <w:rsid w:val="00BF11FA"/>
    <w:rsid w:val="00BF14D8"/>
    <w:rsid w:val="00BF4D45"/>
    <w:rsid w:val="00BF6B6D"/>
    <w:rsid w:val="00BF6DEF"/>
    <w:rsid w:val="00BF77B2"/>
    <w:rsid w:val="00C01805"/>
    <w:rsid w:val="00C02422"/>
    <w:rsid w:val="00C02D31"/>
    <w:rsid w:val="00C04914"/>
    <w:rsid w:val="00C053A9"/>
    <w:rsid w:val="00C10628"/>
    <w:rsid w:val="00C10EEF"/>
    <w:rsid w:val="00C15BC5"/>
    <w:rsid w:val="00C16704"/>
    <w:rsid w:val="00C20CD5"/>
    <w:rsid w:val="00C221C4"/>
    <w:rsid w:val="00C226A0"/>
    <w:rsid w:val="00C231D3"/>
    <w:rsid w:val="00C23710"/>
    <w:rsid w:val="00C267E4"/>
    <w:rsid w:val="00C26C3B"/>
    <w:rsid w:val="00C2788F"/>
    <w:rsid w:val="00C32077"/>
    <w:rsid w:val="00C35F7D"/>
    <w:rsid w:val="00C36296"/>
    <w:rsid w:val="00C362EC"/>
    <w:rsid w:val="00C36E32"/>
    <w:rsid w:val="00C37466"/>
    <w:rsid w:val="00C40398"/>
    <w:rsid w:val="00C40D7D"/>
    <w:rsid w:val="00C42159"/>
    <w:rsid w:val="00C42379"/>
    <w:rsid w:val="00C42BA1"/>
    <w:rsid w:val="00C4455C"/>
    <w:rsid w:val="00C45065"/>
    <w:rsid w:val="00C467B0"/>
    <w:rsid w:val="00C479D1"/>
    <w:rsid w:val="00C50F13"/>
    <w:rsid w:val="00C51059"/>
    <w:rsid w:val="00C53A03"/>
    <w:rsid w:val="00C54B0A"/>
    <w:rsid w:val="00C564F6"/>
    <w:rsid w:val="00C60DC5"/>
    <w:rsid w:val="00C60F80"/>
    <w:rsid w:val="00C645B1"/>
    <w:rsid w:val="00C64C0F"/>
    <w:rsid w:val="00C65956"/>
    <w:rsid w:val="00C66A4A"/>
    <w:rsid w:val="00C66D62"/>
    <w:rsid w:val="00C72094"/>
    <w:rsid w:val="00C7459B"/>
    <w:rsid w:val="00C74E26"/>
    <w:rsid w:val="00C77E82"/>
    <w:rsid w:val="00C819A5"/>
    <w:rsid w:val="00C82FBC"/>
    <w:rsid w:val="00C83275"/>
    <w:rsid w:val="00C84FE2"/>
    <w:rsid w:val="00C85A29"/>
    <w:rsid w:val="00C86492"/>
    <w:rsid w:val="00C86F7A"/>
    <w:rsid w:val="00C8742A"/>
    <w:rsid w:val="00C91F93"/>
    <w:rsid w:val="00C9395C"/>
    <w:rsid w:val="00C947E2"/>
    <w:rsid w:val="00C95F28"/>
    <w:rsid w:val="00CA1C07"/>
    <w:rsid w:val="00CA2BEA"/>
    <w:rsid w:val="00CA33F1"/>
    <w:rsid w:val="00CA47DC"/>
    <w:rsid w:val="00CA67AD"/>
    <w:rsid w:val="00CB0062"/>
    <w:rsid w:val="00CB3368"/>
    <w:rsid w:val="00CB410C"/>
    <w:rsid w:val="00CB6AE4"/>
    <w:rsid w:val="00CB71DF"/>
    <w:rsid w:val="00CC089D"/>
    <w:rsid w:val="00CC2192"/>
    <w:rsid w:val="00CC44B7"/>
    <w:rsid w:val="00CC5088"/>
    <w:rsid w:val="00CC654F"/>
    <w:rsid w:val="00CC7A28"/>
    <w:rsid w:val="00CC7B70"/>
    <w:rsid w:val="00CD032B"/>
    <w:rsid w:val="00CD0403"/>
    <w:rsid w:val="00CD0792"/>
    <w:rsid w:val="00CD12E3"/>
    <w:rsid w:val="00CD3E0B"/>
    <w:rsid w:val="00CD4A71"/>
    <w:rsid w:val="00CD566C"/>
    <w:rsid w:val="00CD5BE0"/>
    <w:rsid w:val="00CD7096"/>
    <w:rsid w:val="00CE0501"/>
    <w:rsid w:val="00CE1626"/>
    <w:rsid w:val="00CE5BBA"/>
    <w:rsid w:val="00CE6991"/>
    <w:rsid w:val="00CE6DE0"/>
    <w:rsid w:val="00CE79AF"/>
    <w:rsid w:val="00CF2CB8"/>
    <w:rsid w:val="00CF316B"/>
    <w:rsid w:val="00CF3866"/>
    <w:rsid w:val="00CF3FD3"/>
    <w:rsid w:val="00CF62C1"/>
    <w:rsid w:val="00D004F0"/>
    <w:rsid w:val="00D02297"/>
    <w:rsid w:val="00D025C6"/>
    <w:rsid w:val="00D03985"/>
    <w:rsid w:val="00D03A8D"/>
    <w:rsid w:val="00D04095"/>
    <w:rsid w:val="00D0434D"/>
    <w:rsid w:val="00D13373"/>
    <w:rsid w:val="00D149EA"/>
    <w:rsid w:val="00D15DA5"/>
    <w:rsid w:val="00D17FFE"/>
    <w:rsid w:val="00D21458"/>
    <w:rsid w:val="00D261C1"/>
    <w:rsid w:val="00D263F1"/>
    <w:rsid w:val="00D275CF"/>
    <w:rsid w:val="00D313A3"/>
    <w:rsid w:val="00D3152B"/>
    <w:rsid w:val="00D32962"/>
    <w:rsid w:val="00D344E4"/>
    <w:rsid w:val="00D34EBB"/>
    <w:rsid w:val="00D36315"/>
    <w:rsid w:val="00D421BC"/>
    <w:rsid w:val="00D424CE"/>
    <w:rsid w:val="00D42C94"/>
    <w:rsid w:val="00D477A3"/>
    <w:rsid w:val="00D5020A"/>
    <w:rsid w:val="00D5212B"/>
    <w:rsid w:val="00D56804"/>
    <w:rsid w:val="00D568BE"/>
    <w:rsid w:val="00D5749A"/>
    <w:rsid w:val="00D5794E"/>
    <w:rsid w:val="00D60C32"/>
    <w:rsid w:val="00D60C80"/>
    <w:rsid w:val="00D623A6"/>
    <w:rsid w:val="00D63944"/>
    <w:rsid w:val="00D65F0B"/>
    <w:rsid w:val="00D66019"/>
    <w:rsid w:val="00D67B52"/>
    <w:rsid w:val="00D73DB7"/>
    <w:rsid w:val="00D75211"/>
    <w:rsid w:val="00D752CD"/>
    <w:rsid w:val="00D775AF"/>
    <w:rsid w:val="00D80371"/>
    <w:rsid w:val="00D83D28"/>
    <w:rsid w:val="00D85714"/>
    <w:rsid w:val="00D87971"/>
    <w:rsid w:val="00D87D46"/>
    <w:rsid w:val="00D87F2B"/>
    <w:rsid w:val="00D94316"/>
    <w:rsid w:val="00D943CF"/>
    <w:rsid w:val="00D977CE"/>
    <w:rsid w:val="00D97A9D"/>
    <w:rsid w:val="00DA1501"/>
    <w:rsid w:val="00DA3A96"/>
    <w:rsid w:val="00DA41B9"/>
    <w:rsid w:val="00DA4475"/>
    <w:rsid w:val="00DA6116"/>
    <w:rsid w:val="00DB0F7F"/>
    <w:rsid w:val="00DB129A"/>
    <w:rsid w:val="00DB7459"/>
    <w:rsid w:val="00DC073C"/>
    <w:rsid w:val="00DC0AEB"/>
    <w:rsid w:val="00DC24CB"/>
    <w:rsid w:val="00DC3D48"/>
    <w:rsid w:val="00DC4C61"/>
    <w:rsid w:val="00DC6B19"/>
    <w:rsid w:val="00DD0424"/>
    <w:rsid w:val="00DD14DC"/>
    <w:rsid w:val="00DD2B44"/>
    <w:rsid w:val="00DD47E0"/>
    <w:rsid w:val="00DE0648"/>
    <w:rsid w:val="00DE1B22"/>
    <w:rsid w:val="00DE2414"/>
    <w:rsid w:val="00DE3E8D"/>
    <w:rsid w:val="00DE4B7E"/>
    <w:rsid w:val="00DF1A28"/>
    <w:rsid w:val="00DF26C5"/>
    <w:rsid w:val="00DF53B6"/>
    <w:rsid w:val="00DF59FF"/>
    <w:rsid w:val="00DF6C19"/>
    <w:rsid w:val="00E00CF3"/>
    <w:rsid w:val="00E012AA"/>
    <w:rsid w:val="00E03157"/>
    <w:rsid w:val="00E064FC"/>
    <w:rsid w:val="00E06BC9"/>
    <w:rsid w:val="00E11B95"/>
    <w:rsid w:val="00E11F7A"/>
    <w:rsid w:val="00E12A02"/>
    <w:rsid w:val="00E1359B"/>
    <w:rsid w:val="00E136A3"/>
    <w:rsid w:val="00E147EF"/>
    <w:rsid w:val="00E15ED3"/>
    <w:rsid w:val="00E232D8"/>
    <w:rsid w:val="00E24D94"/>
    <w:rsid w:val="00E252F2"/>
    <w:rsid w:val="00E270D3"/>
    <w:rsid w:val="00E27131"/>
    <w:rsid w:val="00E306B3"/>
    <w:rsid w:val="00E34980"/>
    <w:rsid w:val="00E369F8"/>
    <w:rsid w:val="00E36B82"/>
    <w:rsid w:val="00E414C7"/>
    <w:rsid w:val="00E43E48"/>
    <w:rsid w:val="00E4409C"/>
    <w:rsid w:val="00E45D6F"/>
    <w:rsid w:val="00E45D76"/>
    <w:rsid w:val="00E52777"/>
    <w:rsid w:val="00E52893"/>
    <w:rsid w:val="00E53865"/>
    <w:rsid w:val="00E54932"/>
    <w:rsid w:val="00E54958"/>
    <w:rsid w:val="00E55EB5"/>
    <w:rsid w:val="00E5612E"/>
    <w:rsid w:val="00E5676B"/>
    <w:rsid w:val="00E56A0E"/>
    <w:rsid w:val="00E60C86"/>
    <w:rsid w:val="00E61A0E"/>
    <w:rsid w:val="00E6224E"/>
    <w:rsid w:val="00E623F9"/>
    <w:rsid w:val="00E625DD"/>
    <w:rsid w:val="00E63417"/>
    <w:rsid w:val="00E65D97"/>
    <w:rsid w:val="00E72FA9"/>
    <w:rsid w:val="00E730FD"/>
    <w:rsid w:val="00E730FE"/>
    <w:rsid w:val="00E73CFD"/>
    <w:rsid w:val="00E745C6"/>
    <w:rsid w:val="00E74D2F"/>
    <w:rsid w:val="00E751B1"/>
    <w:rsid w:val="00E76B19"/>
    <w:rsid w:val="00E819FF"/>
    <w:rsid w:val="00E81FFA"/>
    <w:rsid w:val="00E85AC7"/>
    <w:rsid w:val="00E863AF"/>
    <w:rsid w:val="00E87660"/>
    <w:rsid w:val="00E87DD8"/>
    <w:rsid w:val="00E90C91"/>
    <w:rsid w:val="00E914F2"/>
    <w:rsid w:val="00E92BB2"/>
    <w:rsid w:val="00E930CB"/>
    <w:rsid w:val="00E94062"/>
    <w:rsid w:val="00E94B18"/>
    <w:rsid w:val="00E95717"/>
    <w:rsid w:val="00EA04A3"/>
    <w:rsid w:val="00EA1291"/>
    <w:rsid w:val="00EA224E"/>
    <w:rsid w:val="00EA28C3"/>
    <w:rsid w:val="00EA428B"/>
    <w:rsid w:val="00EA524A"/>
    <w:rsid w:val="00EA5A07"/>
    <w:rsid w:val="00EA6C2C"/>
    <w:rsid w:val="00EA73C1"/>
    <w:rsid w:val="00EB54F6"/>
    <w:rsid w:val="00EC0F55"/>
    <w:rsid w:val="00EC134A"/>
    <w:rsid w:val="00EC1B12"/>
    <w:rsid w:val="00EC1B77"/>
    <w:rsid w:val="00EC2A35"/>
    <w:rsid w:val="00EC5DED"/>
    <w:rsid w:val="00ED030C"/>
    <w:rsid w:val="00ED09BE"/>
    <w:rsid w:val="00ED103C"/>
    <w:rsid w:val="00ED1A8C"/>
    <w:rsid w:val="00ED41DB"/>
    <w:rsid w:val="00ED5092"/>
    <w:rsid w:val="00ED6081"/>
    <w:rsid w:val="00EE0379"/>
    <w:rsid w:val="00EE07A9"/>
    <w:rsid w:val="00EE18CC"/>
    <w:rsid w:val="00EF08D7"/>
    <w:rsid w:val="00EF0EB9"/>
    <w:rsid w:val="00EF3EB6"/>
    <w:rsid w:val="00EF4D42"/>
    <w:rsid w:val="00EF7114"/>
    <w:rsid w:val="00EF7A4E"/>
    <w:rsid w:val="00F007D7"/>
    <w:rsid w:val="00F03741"/>
    <w:rsid w:val="00F05BCC"/>
    <w:rsid w:val="00F06C1B"/>
    <w:rsid w:val="00F1325E"/>
    <w:rsid w:val="00F16055"/>
    <w:rsid w:val="00F17333"/>
    <w:rsid w:val="00F17D02"/>
    <w:rsid w:val="00F17E1A"/>
    <w:rsid w:val="00F20704"/>
    <w:rsid w:val="00F22DF8"/>
    <w:rsid w:val="00F2435A"/>
    <w:rsid w:val="00F251D8"/>
    <w:rsid w:val="00F319C8"/>
    <w:rsid w:val="00F339B9"/>
    <w:rsid w:val="00F34766"/>
    <w:rsid w:val="00F3488F"/>
    <w:rsid w:val="00F351B5"/>
    <w:rsid w:val="00F35235"/>
    <w:rsid w:val="00F352A5"/>
    <w:rsid w:val="00F368EC"/>
    <w:rsid w:val="00F36D7D"/>
    <w:rsid w:val="00F373E5"/>
    <w:rsid w:val="00F37734"/>
    <w:rsid w:val="00F40C84"/>
    <w:rsid w:val="00F42029"/>
    <w:rsid w:val="00F43CD1"/>
    <w:rsid w:val="00F43DCF"/>
    <w:rsid w:val="00F44541"/>
    <w:rsid w:val="00F45E54"/>
    <w:rsid w:val="00F46475"/>
    <w:rsid w:val="00F46C41"/>
    <w:rsid w:val="00F50376"/>
    <w:rsid w:val="00F53F66"/>
    <w:rsid w:val="00F54E55"/>
    <w:rsid w:val="00F55EA5"/>
    <w:rsid w:val="00F66066"/>
    <w:rsid w:val="00F70C0C"/>
    <w:rsid w:val="00F70EEB"/>
    <w:rsid w:val="00F71CEC"/>
    <w:rsid w:val="00F7305B"/>
    <w:rsid w:val="00F7409B"/>
    <w:rsid w:val="00F763E7"/>
    <w:rsid w:val="00F76423"/>
    <w:rsid w:val="00F7718A"/>
    <w:rsid w:val="00F82B66"/>
    <w:rsid w:val="00F87CB0"/>
    <w:rsid w:val="00F9049B"/>
    <w:rsid w:val="00F92569"/>
    <w:rsid w:val="00F92E2C"/>
    <w:rsid w:val="00F96612"/>
    <w:rsid w:val="00FA0CB2"/>
    <w:rsid w:val="00FA28A3"/>
    <w:rsid w:val="00FA3370"/>
    <w:rsid w:val="00FA3FD9"/>
    <w:rsid w:val="00FA48C3"/>
    <w:rsid w:val="00FA4934"/>
    <w:rsid w:val="00FB2E00"/>
    <w:rsid w:val="00FB323A"/>
    <w:rsid w:val="00FB5B6F"/>
    <w:rsid w:val="00FC353A"/>
    <w:rsid w:val="00FC6C0B"/>
    <w:rsid w:val="00FD0CFC"/>
    <w:rsid w:val="00FD0FB1"/>
    <w:rsid w:val="00FD119F"/>
    <w:rsid w:val="00FD5688"/>
    <w:rsid w:val="00FD684B"/>
    <w:rsid w:val="00FD7D27"/>
    <w:rsid w:val="00FE11B1"/>
    <w:rsid w:val="00FE3A7A"/>
    <w:rsid w:val="00FE61B6"/>
    <w:rsid w:val="00FF005B"/>
    <w:rsid w:val="00FF2D21"/>
    <w:rsid w:val="00FF6394"/>
    <w:rsid w:val="00FF68F2"/>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customStyle="1" w:styleId="xxmsonormal">
    <w:name w:val="x_xmsonormal"/>
    <w:basedOn w:val="Normal"/>
    <w:rsid w:val="000D1BB7"/>
    <w:rPr>
      <w:rFonts w:ascii="Calibri" w:eastAsia="Malgun Gothic" w:hAnsi="Calibri" w:cs="Calibri"/>
      <w:sz w:val="22"/>
      <w:szCs w:val="22"/>
      <w:lang w:eastAsia="ko-KR"/>
    </w:rPr>
  </w:style>
  <w:style w:type="numbering" w:customStyle="1" w:styleId="CurrentList3">
    <w:name w:val="Current List3"/>
    <w:uiPriority w:val="99"/>
    <w:rsid w:val="00563FF1"/>
    <w:pPr>
      <w:numPr>
        <w:numId w:val="32"/>
      </w:numPr>
    </w:pPr>
  </w:style>
  <w:style w:type="character" w:customStyle="1" w:styleId="listauto1Char">
    <w:name w:val="list auto 1 Char"/>
    <w:link w:val="listauto1"/>
    <w:locked/>
    <w:rsid w:val="00DE2414"/>
    <w:rPr>
      <w:rFonts w:ascii="SimSun" w:eastAsia="SimSun" w:hAnsi="SimSun"/>
      <w:b/>
      <w:bCs/>
      <w:lang w:eastAsia="en-US"/>
    </w:rPr>
  </w:style>
  <w:style w:type="paragraph" w:customStyle="1" w:styleId="listauto1">
    <w:name w:val="list auto 1"/>
    <w:basedOn w:val="Normal"/>
    <w:link w:val="listauto1Char"/>
    <w:rsid w:val="00DE2414"/>
    <w:pPr>
      <w:numPr>
        <w:numId w:val="33"/>
      </w:numPr>
      <w:spacing w:line="276" w:lineRule="auto"/>
      <w:contextualSpacing/>
      <w:jc w:val="both"/>
    </w:pPr>
    <w:rPr>
      <w:rFonts w:ascii="SimSun" w:eastAsia="SimSun" w:hAnsi="SimSun" w:cstheme="minorBidi"/>
      <w:b/>
      <w:bCs/>
      <w:lang w:eastAsia="en-US"/>
    </w:rPr>
  </w:style>
  <w:style w:type="paragraph" w:customStyle="1" w:styleId="listauto2">
    <w:name w:val="list auto 2"/>
    <w:basedOn w:val="Normal"/>
    <w:uiPriority w:val="99"/>
    <w:rsid w:val="00DE2414"/>
    <w:pPr>
      <w:numPr>
        <w:ilvl w:val="1"/>
        <w:numId w:val="33"/>
      </w:numPr>
      <w:spacing w:line="276" w:lineRule="auto"/>
      <w:ind w:left="990" w:hanging="540"/>
      <w:contextualSpacing/>
      <w:jc w:val="both"/>
    </w:pPr>
    <w:rPr>
      <w:rFonts w:ascii="SimSun" w:eastAsia="SimSun" w:hAnsi="SimSun"/>
      <w:b/>
      <w:bCs/>
      <w:sz w:val="22"/>
      <w:szCs w:val="22"/>
      <w:lang w:eastAsia="en-US"/>
    </w:rPr>
  </w:style>
  <w:style w:type="paragraph" w:customStyle="1" w:styleId="bullet1">
    <w:name w:val="bullet1"/>
    <w:basedOn w:val="Normal"/>
    <w:link w:val="bullet1Char"/>
    <w:uiPriority w:val="99"/>
    <w:qFormat/>
    <w:rsid w:val="008C5EB7"/>
    <w:pPr>
      <w:numPr>
        <w:numId w:val="38"/>
      </w:numPr>
      <w:spacing w:line="259" w:lineRule="auto"/>
      <w:jc w:val="both"/>
    </w:pPr>
    <w:rPr>
      <w:rFonts w:ascii="Times" w:eastAsia="Batang" w:hAnsi="Times"/>
      <w:sz w:val="22"/>
      <w:lang w:eastAsia="en-US"/>
    </w:rPr>
  </w:style>
  <w:style w:type="paragraph" w:customStyle="1" w:styleId="bullet2">
    <w:name w:val="bullet2"/>
    <w:basedOn w:val="Normal"/>
    <w:link w:val="bullet2Char"/>
    <w:uiPriority w:val="99"/>
    <w:qFormat/>
    <w:rsid w:val="008C5EB7"/>
    <w:pPr>
      <w:numPr>
        <w:ilvl w:val="1"/>
        <w:numId w:val="38"/>
      </w:numPr>
      <w:spacing w:line="259" w:lineRule="auto"/>
      <w:jc w:val="both"/>
    </w:pPr>
    <w:rPr>
      <w:rFonts w:eastAsia="Batang"/>
      <w:sz w:val="22"/>
      <w:lang w:eastAsia="en-US"/>
    </w:rPr>
  </w:style>
  <w:style w:type="character" w:customStyle="1" w:styleId="bullet1Char">
    <w:name w:val="bullet1 Char"/>
    <w:link w:val="bullet1"/>
    <w:uiPriority w:val="99"/>
    <w:qFormat/>
    <w:rsid w:val="008C5EB7"/>
    <w:rPr>
      <w:rFonts w:ascii="Times" w:eastAsia="Batang" w:hAnsi="Times" w:cs="Times New Roman"/>
      <w:sz w:val="22"/>
      <w:lang w:eastAsia="en-US"/>
    </w:rPr>
  </w:style>
  <w:style w:type="paragraph" w:customStyle="1" w:styleId="bullet3">
    <w:name w:val="bullet3"/>
    <w:basedOn w:val="Normal"/>
    <w:uiPriority w:val="99"/>
    <w:qFormat/>
    <w:rsid w:val="008C5EB7"/>
    <w:pPr>
      <w:numPr>
        <w:ilvl w:val="2"/>
        <w:numId w:val="38"/>
      </w:numPr>
      <w:spacing w:line="259" w:lineRule="auto"/>
      <w:ind w:hanging="180"/>
    </w:pPr>
    <w:rPr>
      <w:rFonts w:ascii="Times" w:eastAsia="Batang" w:hAnsi="Times"/>
      <w:sz w:val="20"/>
      <w:lang w:val="en-GB" w:eastAsia="en-US"/>
    </w:rPr>
  </w:style>
  <w:style w:type="paragraph" w:customStyle="1" w:styleId="bullet4">
    <w:name w:val="bullet4"/>
    <w:basedOn w:val="Normal"/>
    <w:uiPriority w:val="99"/>
    <w:qFormat/>
    <w:rsid w:val="008C5EB7"/>
    <w:pPr>
      <w:numPr>
        <w:ilvl w:val="3"/>
        <w:numId w:val="38"/>
      </w:numPr>
      <w:spacing w:line="259" w:lineRule="auto"/>
    </w:pPr>
    <w:rPr>
      <w:rFonts w:ascii="Times" w:eastAsia="Batang" w:hAnsi="Times"/>
      <w:sz w:val="20"/>
      <w:lang w:val="en-GB" w:eastAsia="en-US"/>
    </w:rPr>
  </w:style>
  <w:style w:type="character" w:customStyle="1" w:styleId="bullet2Char">
    <w:name w:val="bullet2 Char"/>
    <w:link w:val="bullet2"/>
    <w:uiPriority w:val="99"/>
    <w:qFormat/>
    <w:rsid w:val="008C5EB7"/>
    <w:rPr>
      <w:rFonts w:ascii="Times New Roman" w:eastAsia="Batang" w:hAnsi="Times New Roman"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5B4FE-3B65-3748-A63D-EBFB7F79A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4</Pages>
  <Words>2487</Words>
  <Characters>14177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1210</cp:revision>
  <dcterms:created xsi:type="dcterms:W3CDTF">2020-02-04T02:31:00Z</dcterms:created>
  <dcterms:modified xsi:type="dcterms:W3CDTF">2023-05-12T21:27:00Z</dcterms:modified>
</cp:coreProperties>
</file>